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5BA50" w14:textId="3AB2C06F" w:rsidR="00443F01" w:rsidRPr="00443F01" w:rsidRDefault="00443F01" w:rsidP="00443F01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 xml:space="preserve">Nazwa Wykonawcy  ……………………………………......................................………………......      </w:t>
      </w:r>
      <w:r w:rsidRPr="00443F01">
        <w:rPr>
          <w:rFonts w:ascii="Arial" w:hAnsi="Arial" w:cs="Arial"/>
          <w:sz w:val="20"/>
          <w:szCs w:val="20"/>
        </w:rPr>
        <w:tab/>
        <w:t xml:space="preserve">           </w:t>
      </w:r>
    </w:p>
    <w:p w14:paraId="70C96F6B" w14:textId="77777777" w:rsidR="00443F01" w:rsidRDefault="00443F01" w:rsidP="00443F01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2446594C" w14:textId="39DC777A" w:rsidR="00443F01" w:rsidRPr="00443F01" w:rsidRDefault="00443F01" w:rsidP="00443F01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7AC44C56" w14:textId="77777777" w:rsidR="00443F01" w:rsidRPr="00443F01" w:rsidRDefault="00443F01" w:rsidP="00443F01">
      <w:pPr>
        <w:spacing w:before="0" w:after="0"/>
        <w:rPr>
          <w:rFonts w:ascii="Arial" w:hAnsi="Arial" w:cs="Arial"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 xml:space="preserve">                                      </w:t>
      </w:r>
      <w:r w:rsidRPr="00443F01">
        <w:rPr>
          <w:rFonts w:ascii="Arial" w:hAnsi="Arial" w:cs="Arial"/>
          <w:sz w:val="20"/>
          <w:szCs w:val="20"/>
        </w:rPr>
        <w:tab/>
        <w:t xml:space="preserve">          </w:t>
      </w:r>
    </w:p>
    <w:p w14:paraId="4D67E1B3" w14:textId="77777777" w:rsidR="00443F01" w:rsidRPr="00443F01" w:rsidRDefault="00443F01" w:rsidP="00443F01">
      <w:pPr>
        <w:spacing w:before="0" w:after="0"/>
        <w:jc w:val="center"/>
        <w:rPr>
          <w:rFonts w:ascii="Arial" w:hAnsi="Arial" w:cs="Arial"/>
          <w:b/>
        </w:rPr>
      </w:pPr>
      <w:r w:rsidRPr="00443F01">
        <w:rPr>
          <w:rFonts w:ascii="Arial" w:hAnsi="Arial" w:cs="Arial"/>
          <w:b/>
        </w:rPr>
        <w:t>Karta oferowanego</w:t>
      </w:r>
      <w:bookmarkStart w:id="1" w:name="_GoBack"/>
      <w:bookmarkEnd w:id="1"/>
      <w:r w:rsidRPr="00443F01">
        <w:rPr>
          <w:rFonts w:ascii="Arial" w:hAnsi="Arial" w:cs="Arial"/>
          <w:b/>
        </w:rPr>
        <w:t xml:space="preserve"> sprzętu / oprogramowania</w:t>
      </w:r>
    </w:p>
    <w:p w14:paraId="254A5F27" w14:textId="77777777" w:rsidR="00443F01" w:rsidRPr="00443F01" w:rsidRDefault="00443F01" w:rsidP="00443F01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</w:p>
    <w:p w14:paraId="3189770F" w14:textId="0C4A2A37" w:rsidR="001F7E0F" w:rsidRDefault="00443F01" w:rsidP="00330D45">
      <w:pPr>
        <w:spacing w:before="0" w:after="0"/>
        <w:ind w:left="2127" w:hanging="2127"/>
        <w:rPr>
          <w:rFonts w:ascii="Arial" w:hAnsi="Arial" w:cs="Arial"/>
          <w:bCs/>
          <w:sz w:val="20"/>
          <w:szCs w:val="20"/>
          <w:u w:val="single"/>
        </w:rPr>
      </w:pPr>
      <w:r w:rsidRPr="00443F01">
        <w:rPr>
          <w:rFonts w:ascii="Arial" w:hAnsi="Arial" w:cs="Arial"/>
          <w:bCs/>
          <w:sz w:val="20"/>
          <w:szCs w:val="20"/>
        </w:rPr>
        <w:t xml:space="preserve">Przedmiot zamówienia: </w:t>
      </w:r>
      <w:r w:rsidR="00330D45" w:rsidRPr="00330D45">
        <w:rPr>
          <w:rFonts w:ascii="Arial" w:hAnsi="Arial" w:cs="Arial"/>
          <w:b/>
          <w:bCs/>
          <w:sz w:val="20"/>
        </w:rPr>
        <w:t xml:space="preserve">Zintegrowany system </w:t>
      </w:r>
      <w:proofErr w:type="spellStart"/>
      <w:r w:rsidR="00330D45" w:rsidRPr="00330D45">
        <w:rPr>
          <w:rFonts w:ascii="Arial" w:hAnsi="Arial" w:cs="Arial"/>
          <w:b/>
          <w:bCs/>
          <w:sz w:val="20"/>
        </w:rPr>
        <w:t>cyberbezpieczeństwa</w:t>
      </w:r>
      <w:proofErr w:type="spellEnd"/>
      <w:r w:rsidR="00330D45" w:rsidRPr="00330D45">
        <w:rPr>
          <w:rFonts w:ascii="Arial" w:hAnsi="Arial" w:cs="Arial"/>
          <w:b/>
          <w:bCs/>
          <w:sz w:val="20"/>
        </w:rPr>
        <w:t xml:space="preserve"> w Przedsiębiorstwie Wodociągów, Kanalizacji i Ciepłownictwa "PEWIK" Sp. z o.o.</w:t>
      </w:r>
      <w:r w:rsidR="00330D45" w:rsidRPr="00330D45">
        <w:rPr>
          <w:rFonts w:ascii="Arial" w:hAnsi="Arial" w:cs="Arial"/>
          <w:sz w:val="20"/>
        </w:rPr>
        <w:t xml:space="preserve"> </w:t>
      </w:r>
    </w:p>
    <w:p w14:paraId="05AFEFF2" w14:textId="1DD939C2" w:rsidR="00443F01" w:rsidRPr="00443F01" w:rsidRDefault="00443F01" w:rsidP="00443F01">
      <w:pPr>
        <w:tabs>
          <w:tab w:val="left" w:pos="284"/>
        </w:tabs>
        <w:spacing w:before="24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443F01">
        <w:rPr>
          <w:rFonts w:ascii="Arial" w:hAnsi="Arial" w:cs="Arial"/>
          <w:bCs/>
          <w:sz w:val="20"/>
          <w:szCs w:val="20"/>
          <w:u w:val="single"/>
        </w:rPr>
        <w:t>Oświadczenie Wykonawcy:</w:t>
      </w:r>
    </w:p>
    <w:p w14:paraId="4994C12C" w14:textId="77777777" w:rsidR="00443F01" w:rsidRPr="00443F01" w:rsidRDefault="00443F01" w:rsidP="00443F01">
      <w:pPr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43F01">
        <w:rPr>
          <w:rFonts w:ascii="Arial" w:hAnsi="Arial" w:cs="Arial"/>
          <w:b/>
          <w:sz w:val="20"/>
          <w:szCs w:val="20"/>
        </w:rPr>
        <w:t>Niniejszym oświadczam, że oferowany przedmiot zamówienia wg poniższej specyfikacji, spełnia wszystkie parametry określone przez Zamawiającego, zgodnie z opisem wymagań minimalnych, zawartych Opisie przedmiotu zamówienia stanowiącym Załącznik nr 1A do SWZ.</w:t>
      </w:r>
    </w:p>
    <w:p w14:paraId="0C989924" w14:textId="050DD34D" w:rsidR="00443F01" w:rsidRDefault="00443F01" w:rsidP="001F7E0F">
      <w:pPr>
        <w:spacing w:before="240" w:after="120" w:line="240" w:lineRule="auto"/>
        <w:ind w:left="851" w:hanging="851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443F01">
        <w:rPr>
          <w:rFonts w:ascii="Arial" w:hAnsi="Arial" w:cs="Arial"/>
          <w:b/>
          <w:bCs/>
          <w:sz w:val="20"/>
          <w:szCs w:val="20"/>
        </w:rPr>
        <w:t>Uwaga: Zamawiający wymaga precyzyjnego wskazania w tabeli oferowanych produktów tak, aby była możliwa ich jednoznaczna identyfikacja zaoferowanego rozwiązania.</w:t>
      </w:r>
    </w:p>
    <w:p w14:paraId="0B215B86" w14:textId="77777777" w:rsidR="00443F01" w:rsidRPr="00E44B42" w:rsidRDefault="00443F01" w:rsidP="00443F01">
      <w:pPr>
        <w:spacing w:before="120" w:after="0" w:line="276" w:lineRule="auto"/>
        <w:rPr>
          <w:rFonts w:ascii="Arial" w:hAnsi="Arial" w:cs="Arial"/>
        </w:rPr>
      </w:pPr>
      <w:r w:rsidRPr="00E44B42">
        <w:rPr>
          <w:rFonts w:ascii="Arial" w:hAnsi="Arial" w:cs="Arial"/>
          <w:bCs/>
          <w:u w:val="single"/>
        </w:rPr>
        <w:t>Oświadczenie Wykonawcy:</w:t>
      </w:r>
    </w:p>
    <w:p w14:paraId="19C0D9EE" w14:textId="42FA2282" w:rsidR="00443F01" w:rsidRPr="00443F01" w:rsidRDefault="00443F01" w:rsidP="00443F01">
      <w:pPr>
        <w:spacing w:before="12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176262873"/>
      <w:r w:rsidRPr="00443F01">
        <w:rPr>
          <w:rFonts w:ascii="Arial" w:hAnsi="Arial" w:cs="Arial"/>
          <w:b/>
          <w:sz w:val="20"/>
          <w:szCs w:val="20"/>
        </w:rPr>
        <w:t>Niniejszym oświadczam, że</w:t>
      </w:r>
      <w:r w:rsidRPr="00443F01">
        <w:rPr>
          <w:rFonts w:ascii="Arial" w:hAnsi="Arial" w:cs="Arial"/>
          <w:b/>
          <w:bCs/>
          <w:sz w:val="20"/>
          <w:szCs w:val="20"/>
        </w:rPr>
        <w:t xml:space="preserve"> realizacja przedmiotowego zamówienia w zakresie usług instalacyjnych i wdrożeniowych nastąpi z zachowaniem poniższych wymagań</w:t>
      </w:r>
      <w:r w:rsidRPr="00443F01">
        <w:rPr>
          <w:rFonts w:ascii="Arial" w:hAnsi="Arial" w:cs="Arial"/>
          <w:sz w:val="20"/>
          <w:szCs w:val="20"/>
        </w:rPr>
        <w:t xml:space="preserve"> </w:t>
      </w:r>
      <w:r w:rsidRPr="00443F01">
        <w:rPr>
          <w:rFonts w:ascii="Arial" w:hAnsi="Arial" w:cs="Arial"/>
          <w:b/>
          <w:bCs/>
          <w:sz w:val="20"/>
          <w:szCs w:val="20"/>
        </w:rPr>
        <w:t>dodatkowych</w:t>
      </w:r>
      <w:r w:rsidRPr="00443F01">
        <w:rPr>
          <w:rFonts w:ascii="Arial" w:hAnsi="Arial" w:cs="Arial"/>
          <w:sz w:val="20"/>
          <w:szCs w:val="20"/>
        </w:rPr>
        <w:t xml:space="preserve"> </w:t>
      </w:r>
      <w:r w:rsidRPr="00443F01">
        <w:rPr>
          <w:rFonts w:ascii="Arial" w:hAnsi="Arial" w:cs="Arial"/>
          <w:b/>
          <w:bCs/>
          <w:sz w:val="20"/>
          <w:szCs w:val="20"/>
        </w:rPr>
        <w:t>Zamawiającego:</w:t>
      </w:r>
    </w:p>
    <w:p w14:paraId="1675466C" w14:textId="3E377752" w:rsidR="00443F01" w:rsidRPr="00443F01" w:rsidRDefault="00443F01" w:rsidP="000360C9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contextualSpacing w:val="0"/>
        <w:jc w:val="both"/>
        <w:rPr>
          <w:rFonts w:ascii="Arial" w:hAnsi="Arial" w:cs="Arial"/>
          <w:color w:val="EE0000"/>
          <w:sz w:val="20"/>
          <w:szCs w:val="20"/>
        </w:rPr>
      </w:pPr>
      <w:bookmarkStart w:id="3" w:name="_Hlk176333913"/>
      <w:bookmarkEnd w:id="2"/>
      <w:r w:rsidRPr="00443F01">
        <w:rPr>
          <w:rFonts w:ascii="Arial" w:hAnsi="Arial" w:cs="Arial"/>
          <w:color w:val="EE0000"/>
          <w:sz w:val="20"/>
          <w:szCs w:val="20"/>
        </w:rPr>
        <w:t xml:space="preserve">Zamawiający </w:t>
      </w:r>
      <w:bookmarkEnd w:id="3"/>
      <w:r w:rsidRPr="00443F01">
        <w:rPr>
          <w:rFonts w:ascii="Arial" w:hAnsi="Arial" w:cs="Arial"/>
          <w:color w:val="EE0000"/>
          <w:sz w:val="20"/>
          <w:szCs w:val="20"/>
        </w:rPr>
        <w:t xml:space="preserve">wymaga </w:t>
      </w:r>
      <w:r w:rsidR="004D00F8">
        <w:rPr>
          <w:rFonts w:ascii="Arial" w:hAnsi="Arial" w:cs="Arial"/>
          <w:color w:val="EE0000"/>
          <w:sz w:val="20"/>
          <w:szCs w:val="20"/>
        </w:rPr>
        <w:t xml:space="preserve">wdrożenia SZBI, wykonania szkoleń, wykonania dostaw i wdrożeń wg wykazu. Przeprowadzone wdrożenia podlegać będą zewnętrznym audytom przeprowadzonym przez certyfikowanych audytorów. Audyty nie są przedmiotem niniejszego postępowania. </w:t>
      </w:r>
    </w:p>
    <w:p w14:paraId="2C1B513C" w14:textId="77777777" w:rsidR="00443F01" w:rsidRPr="00833287" w:rsidRDefault="00443F01" w:rsidP="000360C9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>Żaden z dostarczanych elementów nie może być prototypem sprzętowym, ani oprogramowaniem autorskim.</w:t>
      </w:r>
    </w:p>
    <w:p w14:paraId="59F957C5" w14:textId="71317D0F" w:rsidR="00833287" w:rsidRPr="00443F01" w:rsidRDefault="00833287" w:rsidP="000360C9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WSZYSTKIE LICENCJE GWARANCJE I USŁUGI TERMINOWE NALEŻY ZAOFEROWAĆ DO DNIA 30.06.2026 lub w formie wieczystej.</w:t>
      </w:r>
    </w:p>
    <w:p w14:paraId="6B942F01" w14:textId="77777777" w:rsidR="00443F01" w:rsidRDefault="00443F01" w:rsidP="00443F01">
      <w:p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5BFCB70C" w14:textId="77777777" w:rsidR="00596FFF" w:rsidRDefault="00596FFF" w:rsidP="00443F01">
      <w:p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70BF9CA3" w14:textId="77777777" w:rsidR="00596FFF" w:rsidRDefault="00596FFF" w:rsidP="00443F01">
      <w:p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53D8280D" w14:textId="77777777" w:rsidR="00596FFF" w:rsidRDefault="00596FFF" w:rsidP="00443F01">
      <w:p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00B978FB" w14:textId="77777777" w:rsidR="009F7D4E" w:rsidRDefault="009F7D4E" w:rsidP="009F7D4E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62"/>
        <w:gridCol w:w="6946"/>
        <w:gridCol w:w="6946"/>
      </w:tblGrid>
      <w:tr w:rsidR="009F7D4E" w:rsidRPr="00DC5AD2" w14:paraId="30A22F55" w14:textId="1B16130E" w:rsidTr="009F7D4E">
        <w:tc>
          <w:tcPr>
            <w:tcW w:w="562" w:type="dxa"/>
          </w:tcPr>
          <w:p w14:paraId="6662D494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78820FB9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1 </w:t>
            </w:r>
          </w:p>
        </w:tc>
        <w:tc>
          <w:tcPr>
            <w:tcW w:w="6946" w:type="dxa"/>
          </w:tcPr>
          <w:p w14:paraId="38E5AFD1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9F7D4E" w:rsidRPr="00DC5AD2" w14:paraId="5FC22D57" w14:textId="5E96B373" w:rsidTr="009F7D4E">
        <w:tc>
          <w:tcPr>
            <w:tcW w:w="562" w:type="dxa"/>
          </w:tcPr>
          <w:p w14:paraId="58FEA4EC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C09D1CB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System antywirusowy klasy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enterprise</w:t>
            </w:r>
            <w:proofErr w:type="spellEnd"/>
          </w:p>
        </w:tc>
        <w:tc>
          <w:tcPr>
            <w:tcW w:w="6946" w:type="dxa"/>
          </w:tcPr>
          <w:p w14:paraId="566F2A67" w14:textId="3B77F9A9" w:rsidR="009F7D4E" w:rsidRPr="00394D05" w:rsidRDefault="00394D05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9F7D4E" w:rsidRPr="00DC5AD2" w14:paraId="3F417A56" w14:textId="01BA9347" w:rsidTr="009F7D4E">
        <w:tc>
          <w:tcPr>
            <w:tcW w:w="562" w:type="dxa"/>
          </w:tcPr>
          <w:p w14:paraId="37523F38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69500E4C" w14:textId="77777777" w:rsidR="009F7D4E" w:rsidRPr="00DC5AD2" w:rsidRDefault="009F7D4E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6DB0C6CF" w14:textId="1EE24A2D" w:rsidR="009F7D4E" w:rsidRPr="00DC5AD2" w:rsidRDefault="0039608E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9F7D4E" w:rsidRPr="004072AA" w14:paraId="137D8316" w14:textId="31C7E000" w:rsidTr="009F7D4E">
        <w:tc>
          <w:tcPr>
            <w:tcW w:w="562" w:type="dxa"/>
          </w:tcPr>
          <w:p w14:paraId="4DFF1154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4D48A66C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Podstawowe funkcjonalności: </w:t>
            </w:r>
          </w:p>
          <w:p w14:paraId="77254E14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Antywirus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D315517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przed złośliwym oprogramowaniem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89A4F11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Shield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2D7EE74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Folder </w:t>
            </w: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Guard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0E3C995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Antyspam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DB93345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LiveGuard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4F0A53F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oparta na chmurze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F005127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Anti-Theft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A363B41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Blokada aplikacji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D8C10A5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Filtr połączeń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167503A" w14:textId="77777777" w:rsidR="009F7D4E" w:rsidRPr="004072AA" w:rsidRDefault="009F7D4E" w:rsidP="009F7D4E">
            <w:pPr>
              <w:pStyle w:val="Akapitzlist"/>
              <w:numPr>
                <w:ilvl w:val="0"/>
                <w:numId w:val="2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EDR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BE920A9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F7D4E" w:rsidRPr="004072AA" w14:paraId="32084A0C" w14:textId="1996EA3C" w:rsidTr="009F7D4E">
        <w:tc>
          <w:tcPr>
            <w:tcW w:w="562" w:type="dxa"/>
          </w:tcPr>
          <w:p w14:paraId="511A9771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0430A997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Funkcjonalności ro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szerzone:</w:t>
            </w:r>
          </w:p>
          <w:p w14:paraId="59E6A9AC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VPN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107FE96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Bezpieczna bankowość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ABE5E77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Bezpieczne przeglądanie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43AC7E2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płatności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E130779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Prywatność i bezpieczeństwo przeglądarki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B12915C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Secure</w:t>
            </w:r>
            <w:proofErr w:type="spellEnd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Data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25F5F8D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kamery internetowej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FE151B4" w14:textId="77777777" w:rsidR="009F7D4E" w:rsidRPr="004072AA" w:rsidRDefault="009F7D4E" w:rsidP="009F7D4E">
            <w:pPr>
              <w:pStyle w:val="Akapitzlist"/>
              <w:numPr>
                <w:ilvl w:val="0"/>
                <w:numId w:val="21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Antyphishing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4DA4B66B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F7D4E" w:rsidRPr="004072AA" w14:paraId="7054147C" w14:textId="42F710AC" w:rsidTr="009F7D4E">
        <w:tc>
          <w:tcPr>
            <w:tcW w:w="562" w:type="dxa"/>
          </w:tcPr>
          <w:p w14:paraId="030D7851" w14:textId="77777777" w:rsidR="009F7D4E" w:rsidRPr="00DC5AD2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6CD799E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Funkcjonalności dodatkowe:</w:t>
            </w:r>
          </w:p>
          <w:p w14:paraId="03BF731A" w14:textId="77777777" w:rsidR="009F7D4E" w:rsidRPr="004072AA" w:rsidRDefault="009F7D4E" w:rsidP="009F7D4E">
            <w:pPr>
              <w:pStyle w:val="Akapitzlist"/>
              <w:numPr>
                <w:ilvl w:val="0"/>
                <w:numId w:val="2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Centralne zarządzanie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2AF689C" w14:textId="77777777" w:rsidR="009F7D4E" w:rsidRPr="004072AA" w:rsidRDefault="009F7D4E" w:rsidP="009F7D4E">
            <w:pPr>
              <w:pStyle w:val="Akapitzlist"/>
              <w:numPr>
                <w:ilvl w:val="0"/>
                <w:numId w:val="2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Ochrona stacji roboczych i serwerów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E4D2367" w14:textId="77777777" w:rsidR="009F7D4E" w:rsidRPr="004072AA" w:rsidRDefault="009F7D4E" w:rsidP="009F7D4E">
            <w:pPr>
              <w:pStyle w:val="Akapitzlist"/>
              <w:numPr>
                <w:ilvl w:val="0"/>
                <w:numId w:val="2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4072AA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Szyfrowanie dysków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1B475C3F" w14:textId="77777777" w:rsidR="009F7D4E" w:rsidRPr="004072AA" w:rsidRDefault="009F7D4E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4072AA" w14:paraId="516152EE" w14:textId="77777777" w:rsidTr="00FE3AEC">
        <w:tc>
          <w:tcPr>
            <w:tcW w:w="14454" w:type="dxa"/>
            <w:gridSpan w:val="3"/>
          </w:tcPr>
          <w:p w14:paraId="1EF252DB" w14:textId="77777777" w:rsidR="00027D39" w:rsidRPr="004072A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4072AA" w14:paraId="0298C7E5" w14:textId="77777777" w:rsidTr="009F7D4E">
        <w:tc>
          <w:tcPr>
            <w:tcW w:w="562" w:type="dxa"/>
          </w:tcPr>
          <w:p w14:paraId="2421B452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C0F805C" w14:textId="4FF4EEFE" w:rsidR="00027D39" w:rsidRP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2 </w:t>
            </w:r>
          </w:p>
        </w:tc>
        <w:tc>
          <w:tcPr>
            <w:tcW w:w="6946" w:type="dxa"/>
          </w:tcPr>
          <w:p w14:paraId="39BC29B5" w14:textId="77777777" w:rsidR="00027D39" w:rsidRPr="004072A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F30AD65" w14:textId="1BAA947C" w:rsidTr="009F7D4E">
        <w:tc>
          <w:tcPr>
            <w:tcW w:w="562" w:type="dxa"/>
          </w:tcPr>
          <w:p w14:paraId="64A2D2CE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57E091E" w14:textId="15C3552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UTM z kompletem licencji ważnymi do 30 czerwca 2026</w:t>
            </w:r>
          </w:p>
        </w:tc>
        <w:tc>
          <w:tcPr>
            <w:tcW w:w="6946" w:type="dxa"/>
          </w:tcPr>
          <w:p w14:paraId="7A0F2A57" w14:textId="01A7718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1DEBF51F" w14:textId="32D84EE2" w:rsidTr="009F7D4E">
        <w:tc>
          <w:tcPr>
            <w:tcW w:w="562" w:type="dxa"/>
          </w:tcPr>
          <w:p w14:paraId="6978F24D" w14:textId="0FBBC54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6946" w:type="dxa"/>
          </w:tcPr>
          <w:p w14:paraId="3D7072AC" w14:textId="0748305C" w:rsidR="00027D39" w:rsidRPr="00DC5AD2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2F56F092" w14:textId="37803C34" w:rsidR="00027D39" w:rsidRPr="00DC5AD2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14E69DD8" w14:textId="3557DAEB" w:rsidTr="009F7D4E">
        <w:tc>
          <w:tcPr>
            <w:tcW w:w="562" w:type="dxa"/>
          </w:tcPr>
          <w:p w14:paraId="0027686D" w14:textId="04469B4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AECE86E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Podstawowe cechy:</w:t>
            </w:r>
          </w:p>
          <w:p w14:paraId="6D9DB447" w14:textId="7777777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VPN, </w:t>
            </w:r>
          </w:p>
          <w:p w14:paraId="5619EC6C" w14:textId="7777777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IPS, </w:t>
            </w:r>
          </w:p>
          <w:p w14:paraId="3B8FC2FA" w14:textId="7777777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ntywirus, </w:t>
            </w:r>
          </w:p>
          <w:p w14:paraId="1537BF33" w14:textId="7777777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iltrowanie URL, </w:t>
            </w:r>
          </w:p>
          <w:p w14:paraId="16AEBADB" w14:textId="7777777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ontrola aplikacji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2DDDFFD" w14:textId="4843274B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ożliwość uruchamiania wirtualnych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dome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.,</w:t>
            </w:r>
          </w:p>
        </w:tc>
        <w:tc>
          <w:tcPr>
            <w:tcW w:w="6946" w:type="dxa"/>
          </w:tcPr>
          <w:p w14:paraId="067646F6" w14:textId="534749E0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6821D20A" w14:textId="028CF9D4" w:rsidTr="009F7D4E">
        <w:tc>
          <w:tcPr>
            <w:tcW w:w="562" w:type="dxa"/>
          </w:tcPr>
          <w:p w14:paraId="6E421A68" w14:textId="5D96B2C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2BE415B7" w14:textId="58327AE7" w:rsidR="00027D39" w:rsidRPr="00DC5AD2" w:rsidRDefault="00027D39" w:rsidP="009F7D4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Interfejsy: </w:t>
            </w:r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10 x GE RJ45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7 x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Internal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 xml:space="preserve">, 2 x WAN </w:t>
            </w:r>
            <w:proofErr w:type="spellStart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847175">
              <w:rPr>
                <w:rFonts w:asciiTheme="minorHAnsi" w:hAnsiTheme="minorHAnsi" w:cstheme="minorHAnsi"/>
                <w:sz w:val="22"/>
                <w:szCs w:val="22"/>
              </w:rPr>
              <w:t>, 1 x DMZ Port)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558DEC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37BD6B1" w14:textId="6D6865CB" w:rsidTr="009F7D4E">
        <w:tc>
          <w:tcPr>
            <w:tcW w:w="562" w:type="dxa"/>
          </w:tcPr>
          <w:p w14:paraId="7483AB30" w14:textId="14A2BCA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7A4B3D4E" w14:textId="3F67822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Przepustowość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firewalla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10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9160F4F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F3CCD7B" w14:textId="3E563F90" w:rsidTr="009F7D4E">
        <w:tc>
          <w:tcPr>
            <w:tcW w:w="562" w:type="dxa"/>
          </w:tcPr>
          <w:p w14:paraId="30E819CC" w14:textId="57941D6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53326440" w14:textId="0389015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IP Sec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6,1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DD14671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3AF23C2" w14:textId="30880956" w:rsidTr="009F7D4E">
        <w:tc>
          <w:tcPr>
            <w:tcW w:w="562" w:type="dxa"/>
          </w:tcPr>
          <w:p w14:paraId="6AA3C68A" w14:textId="6A2F153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28049AB0" w14:textId="5FFA3EF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IPS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1,4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DDAE921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AEC08CA" w14:textId="022E7C5F" w:rsidTr="009F7D4E">
        <w:tc>
          <w:tcPr>
            <w:tcW w:w="562" w:type="dxa"/>
          </w:tcPr>
          <w:p w14:paraId="00FBB0CF" w14:textId="60071C5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52BA94D1" w14:textId="79F64A4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New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/Sec –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35 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000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4C65F2D9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44BF76C" w14:textId="7E223A5C" w:rsidTr="009F7D4E">
        <w:tc>
          <w:tcPr>
            <w:tcW w:w="562" w:type="dxa"/>
          </w:tcPr>
          <w:p w14:paraId="2C1A2425" w14:textId="2CC1ADD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1E97577" w14:textId="0216820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SSL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Inspection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1,3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225CFD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E26BAD4" w14:textId="7FA40F3F" w:rsidTr="009F7D4E">
        <w:tc>
          <w:tcPr>
            <w:tcW w:w="562" w:type="dxa"/>
          </w:tcPr>
          <w:p w14:paraId="215FD5FC" w14:textId="34195E3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74A0F6BE" w14:textId="485F41F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Application Control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,8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3E9EC6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FE802E3" w14:textId="501F40C0" w:rsidTr="009F7D4E">
        <w:tc>
          <w:tcPr>
            <w:tcW w:w="562" w:type="dxa"/>
          </w:tcPr>
          <w:p w14:paraId="0EDA2EC3" w14:textId="617C9E5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634096DA" w14:textId="547FCC0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Firewall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Policies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000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A03DFF6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DE6B25F" w14:textId="61B3D4E1" w:rsidTr="009F7D4E">
        <w:tc>
          <w:tcPr>
            <w:tcW w:w="562" w:type="dxa"/>
          </w:tcPr>
          <w:p w14:paraId="42C38233" w14:textId="437020A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6166C028" w14:textId="510B84F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UTM muszą pochodzić od jednego producenta.</w:t>
            </w:r>
          </w:p>
        </w:tc>
        <w:tc>
          <w:tcPr>
            <w:tcW w:w="6946" w:type="dxa"/>
          </w:tcPr>
          <w:p w14:paraId="4AFAA6E3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57623D1" w14:textId="0CE12291" w:rsidTr="00E340E4">
        <w:tc>
          <w:tcPr>
            <w:tcW w:w="14454" w:type="dxa"/>
            <w:gridSpan w:val="3"/>
          </w:tcPr>
          <w:p w14:paraId="33F7CED2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45A08F1F" w14:textId="44C62654" w:rsidTr="009F7D4E">
        <w:tc>
          <w:tcPr>
            <w:tcW w:w="562" w:type="dxa"/>
          </w:tcPr>
          <w:p w14:paraId="1048DA4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5EB797D" w14:textId="1DA7D2B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946" w:type="dxa"/>
          </w:tcPr>
          <w:p w14:paraId="00B94EC5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27D39" w:rsidRPr="00DC5AD2" w14:paraId="67724C07" w14:textId="600F7E68" w:rsidTr="009F7D4E">
        <w:tc>
          <w:tcPr>
            <w:tcW w:w="562" w:type="dxa"/>
          </w:tcPr>
          <w:p w14:paraId="3B9F6284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C933C04" w14:textId="7D2122C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omputer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PC z dwoma monitorami pełniąc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y</w:t>
            </w:r>
            <w:r w:rsidRPr="005142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rolę stacji przesiadkowej</w:t>
            </w:r>
          </w:p>
        </w:tc>
        <w:tc>
          <w:tcPr>
            <w:tcW w:w="6946" w:type="dxa"/>
          </w:tcPr>
          <w:p w14:paraId="4D714761" w14:textId="7B40B31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6A9FBC6C" w14:textId="0DCC3340" w:rsidTr="009F7D4E">
        <w:tc>
          <w:tcPr>
            <w:tcW w:w="562" w:type="dxa"/>
          </w:tcPr>
          <w:p w14:paraId="26DB9C02" w14:textId="7C226D9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51FCCF0B" w14:textId="138A4817" w:rsidR="00027D39" w:rsidRPr="00DC5AD2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6DD6DE03" w14:textId="7B656001" w:rsidR="00027D39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14:paraId="438D03BC" w14:textId="67100908" w:rsidTr="009F7D4E">
        <w:tc>
          <w:tcPr>
            <w:tcW w:w="562" w:type="dxa"/>
          </w:tcPr>
          <w:p w14:paraId="0D0C7CDD" w14:textId="3E84092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331EE6E7" w14:textId="771F2F45" w:rsidR="00027D39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Płyta główna z trwałym oznaczeniem producenta komputera. </w:t>
            </w:r>
          </w:p>
        </w:tc>
        <w:tc>
          <w:tcPr>
            <w:tcW w:w="6946" w:type="dxa"/>
          </w:tcPr>
          <w:p w14:paraId="6D376021" w14:textId="0265500C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24772EA" w14:textId="006FC53B" w:rsidTr="009F7D4E">
        <w:tc>
          <w:tcPr>
            <w:tcW w:w="562" w:type="dxa"/>
          </w:tcPr>
          <w:p w14:paraId="13D518A5" w14:textId="7523083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711F2125" w14:textId="3CD9CD8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Procesor z wynikiem testu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Passmark</w:t>
            </w:r>
            <w:proofErr w:type="spellEnd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CPU Mark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Average</w:t>
            </w:r>
            <w:proofErr w:type="spellEnd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–</w:t>
            </w: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9000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AEE29FF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1B57CF" w14:paraId="62265DE9" w14:textId="7DCDF300" w:rsidTr="009F7D4E">
        <w:tc>
          <w:tcPr>
            <w:tcW w:w="562" w:type="dxa"/>
          </w:tcPr>
          <w:p w14:paraId="1A105932" w14:textId="5940162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03A9302" w14:textId="5EE22364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Pamięć RAM - 32 GB RAM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946" w:type="dxa"/>
          </w:tcPr>
          <w:p w14:paraId="60F04AB9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2A9AEDB8" w14:textId="7D6F81A1" w:rsidTr="009F7D4E">
        <w:tc>
          <w:tcPr>
            <w:tcW w:w="562" w:type="dxa"/>
          </w:tcPr>
          <w:p w14:paraId="74ED9799" w14:textId="26279E7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59DDBCA5" w14:textId="411D41FE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Dysk twardy - 1TB SSD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39CD094E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61522038" w14:textId="09EACD15" w:rsidTr="009F7D4E">
        <w:tc>
          <w:tcPr>
            <w:tcW w:w="562" w:type="dxa"/>
          </w:tcPr>
          <w:p w14:paraId="149E7547" w14:textId="445DC86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1E05D892" w14:textId="4B858B3D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Karta grafiki obsługująca 2 monitory 8GB RAM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FCA46A5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3AC0FF82" w14:textId="5E04DB44" w:rsidTr="009F7D4E">
        <w:tc>
          <w:tcPr>
            <w:tcW w:w="562" w:type="dxa"/>
          </w:tcPr>
          <w:p w14:paraId="26AAF39D" w14:textId="5159369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7509DC3" w14:textId="412A152C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WiFi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6.0, 1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Ethernet.</w:t>
            </w:r>
          </w:p>
        </w:tc>
        <w:tc>
          <w:tcPr>
            <w:tcW w:w="6946" w:type="dxa"/>
          </w:tcPr>
          <w:p w14:paraId="7B5CA9CC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79E6E9C1" w14:textId="2CEAFF1B" w:rsidTr="009F7D4E">
        <w:tc>
          <w:tcPr>
            <w:tcW w:w="562" w:type="dxa"/>
          </w:tcPr>
          <w:p w14:paraId="1916E483" w14:textId="3AAD98E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1E49379B" w14:textId="2979E3F4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operacyjny - klasy </w:t>
            </w:r>
            <w:proofErr w:type="spellStart"/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enterprise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4E497C5C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121AC209" w14:textId="7434AF2F" w:rsidTr="009F7D4E">
        <w:tc>
          <w:tcPr>
            <w:tcW w:w="562" w:type="dxa"/>
          </w:tcPr>
          <w:p w14:paraId="2AA29703" w14:textId="39EE365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3A881858" w14:textId="4B0443DE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Obudowa – SLIM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4318F25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139EAD41" w14:textId="1C4D35AB" w:rsidTr="009F7D4E">
        <w:tc>
          <w:tcPr>
            <w:tcW w:w="562" w:type="dxa"/>
          </w:tcPr>
          <w:p w14:paraId="2792937C" w14:textId="5E26ADE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3D30C913" w14:textId="45293FC5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Dwa monitory min 27” rozdzielczość 2560 x 1440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9108F93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43B165ED" w14:textId="6B60EBEB" w:rsidTr="009F7D4E">
        <w:tc>
          <w:tcPr>
            <w:tcW w:w="562" w:type="dxa"/>
          </w:tcPr>
          <w:p w14:paraId="496957CD" w14:textId="06A5944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</w:t>
            </w:r>
          </w:p>
        </w:tc>
        <w:tc>
          <w:tcPr>
            <w:tcW w:w="6946" w:type="dxa"/>
          </w:tcPr>
          <w:p w14:paraId="695A2E5C" w14:textId="3AAFBC50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B57CF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Zewnętrzne głośniki, klawiatura, mysz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0477755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1B57CF" w14:paraId="19FA442E" w14:textId="50B9AD27" w:rsidTr="0012334D">
        <w:tc>
          <w:tcPr>
            <w:tcW w:w="14454" w:type="dxa"/>
            <w:gridSpan w:val="3"/>
          </w:tcPr>
          <w:p w14:paraId="7E3490A0" w14:textId="77777777" w:rsidR="00027D39" w:rsidRPr="001B57CF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52D09E4" w14:textId="419D4216" w:rsidTr="009F7D4E">
        <w:tc>
          <w:tcPr>
            <w:tcW w:w="562" w:type="dxa"/>
          </w:tcPr>
          <w:p w14:paraId="311650C2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024F739" w14:textId="229A942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946" w:type="dxa"/>
          </w:tcPr>
          <w:p w14:paraId="48FD187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27D39" w:rsidRPr="00DC5AD2" w14:paraId="67F1AEBC" w14:textId="30A14CBA" w:rsidTr="009F7D4E">
        <w:tc>
          <w:tcPr>
            <w:tcW w:w="562" w:type="dxa"/>
          </w:tcPr>
          <w:p w14:paraId="0BE154E9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E832364" w14:textId="775A4F8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Macierz dyskowa 2 kontrolery</w:t>
            </w:r>
          </w:p>
        </w:tc>
        <w:tc>
          <w:tcPr>
            <w:tcW w:w="6946" w:type="dxa"/>
          </w:tcPr>
          <w:p w14:paraId="370942D4" w14:textId="5EA8F66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382BF048" w14:textId="79558EE3" w:rsidTr="009F7D4E">
        <w:tc>
          <w:tcPr>
            <w:tcW w:w="562" w:type="dxa"/>
          </w:tcPr>
          <w:p w14:paraId="3DC9425B" w14:textId="1300E47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6D0371A6" w14:textId="13B725F9" w:rsidR="00027D39" w:rsidRPr="00DC5AD2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62578C6E" w14:textId="36AE1231" w:rsidR="00027D39" w:rsidRPr="00DC5AD2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14C406A5" w14:textId="53B33C70" w:rsidTr="009F7D4E">
        <w:tc>
          <w:tcPr>
            <w:tcW w:w="562" w:type="dxa"/>
          </w:tcPr>
          <w:p w14:paraId="08ADC11E" w14:textId="516F4BF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0CD64FE7" w14:textId="7EF512C7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musi być dostarczony ze wszystkimi komponentami do instalacji w szafie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19''. Podzespoły macierzy tj. wentylatory, zasilacze muszą być w pełni redundantne żeby zapewnić odpowiedni poziom bezpieczeństwa.</w:t>
            </w:r>
          </w:p>
        </w:tc>
        <w:tc>
          <w:tcPr>
            <w:tcW w:w="6946" w:type="dxa"/>
          </w:tcPr>
          <w:p w14:paraId="1E2284C8" w14:textId="1ADE5335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1FA09FA8" w14:textId="2D4CBC4E" w:rsidTr="009F7D4E">
        <w:tc>
          <w:tcPr>
            <w:tcW w:w="562" w:type="dxa"/>
          </w:tcPr>
          <w:p w14:paraId="3F3FA47C" w14:textId="2C5D850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0BD8E9D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System musi zostać dostarczony w konfiguracji zawierającej minimum: 8 dysków  1900GB NVME na pętli 100GbE oraz posiadać możliwość rozbudowy o kolejne dyski w obudowie do minimum 24 dysków. </w:t>
            </w:r>
          </w:p>
          <w:p w14:paraId="0795F9E6" w14:textId="1B8F498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wielokontrolerowy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wspierać dyski NVME o wielkościach NVME: od 1900GB do co najmniej 60 000GB. </w:t>
            </w:r>
          </w:p>
        </w:tc>
        <w:tc>
          <w:tcPr>
            <w:tcW w:w="6946" w:type="dxa"/>
          </w:tcPr>
          <w:p w14:paraId="73E0D965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6B5F863" w14:textId="1400E876" w:rsidTr="009F7D4E">
        <w:tc>
          <w:tcPr>
            <w:tcW w:w="562" w:type="dxa"/>
          </w:tcPr>
          <w:p w14:paraId="7019C539" w14:textId="62B5F28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2D37C18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Dwa kontrolery  wyposażone w przynajmniej 64GB cache każdy.</w:t>
            </w:r>
          </w:p>
          <w:p w14:paraId="4F0877B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 przypadku awarii zasilania dane nie zapisane na dyski, przechowywane w pamięci muszą być zabezpieczone za pomocą podtrzymania bateryjnego przez minimum 72 godziny lub za pomocą zrzutu danych na pamięć nie ulotną. </w:t>
            </w:r>
          </w:p>
          <w:p w14:paraId="12E5843F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Procesory macierzy powinny być wykonane w technologii INTEL lub AMD wielordzeniowej z przynajmniej 16 rdzeniami na klaster. Zamawiający dopuszcza alternatywne pojedyncze procesory z min 96 rdzeniami.</w:t>
            </w:r>
          </w:p>
          <w:p w14:paraId="27710ABF" w14:textId="0A0F136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pozwalać na rozbudowę do klastra 12 kontrolerów lub musi pozwalać na obsługę przynajmniej 1152 dysków w obrębie pary kontrolerów lub klastra w szczególności rozbudowę w technologii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NVMe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 obsługą min 1152 dysków w technologii NVME. 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946" w:type="dxa"/>
          </w:tcPr>
          <w:p w14:paraId="01E2B89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462BC929" w14:textId="71CFEB11" w:rsidTr="009F7D4E">
        <w:tc>
          <w:tcPr>
            <w:tcW w:w="562" w:type="dxa"/>
          </w:tcPr>
          <w:p w14:paraId="7E06ADE0" w14:textId="70E70A1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61FF738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Oferowana macierz musi posiadać minimum: </w:t>
            </w:r>
          </w:p>
          <w:p w14:paraId="335BD90A" w14:textId="77777777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 portów 10/25GbE SFP+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65A2293A" w14:textId="77777777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8 portów 32Gb FC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91472AF" w14:textId="77777777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 porty 1Gb RJ45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0806A88" w14:textId="77777777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pozwalać na rozbudowę o dodatkowe porty: </w:t>
            </w:r>
          </w:p>
          <w:p w14:paraId="1983BDC6" w14:textId="77777777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8 portów 32Gb FC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99E3A34" w14:textId="6E140AA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 porty 100GbE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946" w:type="dxa"/>
          </w:tcPr>
          <w:p w14:paraId="5079DB32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F00F3" w14:paraId="7CD1F8BB" w14:textId="6DDAECD8" w:rsidTr="009F7D4E">
        <w:tc>
          <w:tcPr>
            <w:tcW w:w="562" w:type="dxa"/>
          </w:tcPr>
          <w:p w14:paraId="18D115DE" w14:textId="479C574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520DF738" w14:textId="55EA40AC" w:rsidR="00027D39" w:rsidRPr="00DF00F3" w:rsidRDefault="00027D39" w:rsidP="009F7D4E">
            <w:pPr>
              <w:pStyle w:val="Akapitzlist"/>
              <w:numPr>
                <w:ilvl w:val="0"/>
                <w:numId w:val="2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System RAID musi zapewniać taki poziom zabezpieczania danych, aby był możliwy do nich dostęp w sytuacji awarii minimum dwóch dysków w grupie RAID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2BD18F4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2E6F04D" w14:textId="2B72ED22" w:rsidTr="009F7D4E">
        <w:tc>
          <w:tcPr>
            <w:tcW w:w="562" w:type="dxa"/>
          </w:tcPr>
          <w:p w14:paraId="1E401286" w14:textId="5D12DF0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1B136A6F" w14:textId="6EC6BBC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być wyposażona w system kopii migawkowych, dostępny dla wszystkich rodzajów danych przechowywanych na macierzy. System kopii migawkowych nie może powodować spadku wydajności przy odczycie więcej niż 5%.</w:t>
            </w:r>
          </w:p>
        </w:tc>
        <w:tc>
          <w:tcPr>
            <w:tcW w:w="6946" w:type="dxa"/>
          </w:tcPr>
          <w:p w14:paraId="72FFF66F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DB90CE8" w14:textId="609E034C" w:rsidTr="009F7D4E">
        <w:tc>
          <w:tcPr>
            <w:tcW w:w="562" w:type="dxa"/>
          </w:tcPr>
          <w:p w14:paraId="009D9ADC" w14:textId="7499E3A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394A9814" w14:textId="41DFE5A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obsługiwać jednocześnie protokoły  FC;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iSCSI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; NVME. Zamawiający w tym postępowaniu wymaga dostarczenia licencji na wszystkie protokoły.</w:t>
            </w:r>
          </w:p>
        </w:tc>
        <w:tc>
          <w:tcPr>
            <w:tcW w:w="6946" w:type="dxa"/>
          </w:tcPr>
          <w:p w14:paraId="28F167E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CCF46EA" w14:textId="502CEFD3" w:rsidTr="009F7D4E">
        <w:tc>
          <w:tcPr>
            <w:tcW w:w="562" w:type="dxa"/>
          </w:tcPr>
          <w:p w14:paraId="3F311D30" w14:textId="1E53D4D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36A0996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eliminacji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identycznych bloków danych in-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. </w:t>
            </w:r>
          </w:p>
          <w:p w14:paraId="5A398C7C" w14:textId="4A2AED6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Zamawiający wymaga by dostarczona licencja nie miała żadnych ograniczeń pojemnościowych a także została dostarczona na najwyższy możliwy stopień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 jeżeli istnieje takie licencjonowanie.</w:t>
            </w:r>
          </w:p>
        </w:tc>
        <w:tc>
          <w:tcPr>
            <w:tcW w:w="6946" w:type="dxa"/>
          </w:tcPr>
          <w:p w14:paraId="66F94DBD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018B9A5C" w14:textId="05282E92" w:rsidTr="009F7D4E">
        <w:tc>
          <w:tcPr>
            <w:tcW w:w="562" w:type="dxa"/>
          </w:tcPr>
          <w:p w14:paraId="66E05EFD" w14:textId="0473BB0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170A4F29" w14:textId="51F3ECFA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 funkcjonalność kompresji danych in-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 Zamawiający wymaga by dostarczona licencja nie miała żadnych ograniczeń pojemnościowych a także została dostarczona na najwyższy możliwy stopień kompresji, jeżeli istnieje takie licencjonowanie.</w:t>
            </w:r>
          </w:p>
        </w:tc>
        <w:tc>
          <w:tcPr>
            <w:tcW w:w="6946" w:type="dxa"/>
          </w:tcPr>
          <w:p w14:paraId="718F418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49B4E079" w14:textId="1FD18B25" w:rsidTr="009F7D4E">
        <w:tc>
          <w:tcPr>
            <w:tcW w:w="562" w:type="dxa"/>
          </w:tcPr>
          <w:p w14:paraId="63AD7351" w14:textId="7521CBA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102DD79A" w14:textId="121DD25A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wsparcie dla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wielościeżkowości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dla systemów Win 2010 i nowszych, Linux, Vmware, Unix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44D3DFC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0DDE26F" w14:textId="0F3CF797" w:rsidTr="009F7D4E">
        <w:tc>
          <w:tcPr>
            <w:tcW w:w="562" w:type="dxa"/>
          </w:tcPr>
          <w:p w14:paraId="3B145E45" w14:textId="4421C50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17714E84" w14:textId="6297D1F1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funkcjonalność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priorytetyzacji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zadań w tym ustawienie max parametrów (I/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Ops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Mbps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dla poszczególnych LUN.</w:t>
            </w:r>
          </w:p>
        </w:tc>
        <w:tc>
          <w:tcPr>
            <w:tcW w:w="6946" w:type="dxa"/>
          </w:tcPr>
          <w:p w14:paraId="30F31FF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087840A7" w14:textId="7A1E24D6" w:rsidTr="009F7D4E">
        <w:tc>
          <w:tcPr>
            <w:tcW w:w="562" w:type="dxa"/>
          </w:tcPr>
          <w:p w14:paraId="0B44BD48" w14:textId="31541C5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671E177F" w14:textId="299EDC6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umożliwiać dynamiczną zmianę rozmiaru wolumenów logicznych bez przerywania pracy macierzy i bez przerywania dostępu do danych znajdujących się na danym wolumenie.</w:t>
            </w:r>
          </w:p>
        </w:tc>
        <w:tc>
          <w:tcPr>
            <w:tcW w:w="6946" w:type="dxa"/>
          </w:tcPr>
          <w:p w14:paraId="71782B56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0BD3166C" w14:textId="2A237D5A" w:rsidTr="009F7D4E">
        <w:tc>
          <w:tcPr>
            <w:tcW w:w="562" w:type="dxa"/>
          </w:tcPr>
          <w:p w14:paraId="0854EE29" w14:textId="68844A9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13</w:t>
            </w:r>
          </w:p>
        </w:tc>
        <w:tc>
          <w:tcPr>
            <w:tcW w:w="6946" w:type="dxa"/>
          </w:tcPr>
          <w:p w14:paraId="3D4143CE" w14:textId="03C7959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funkcjonalność replikacji danych z inna macierzą tego samego producenta w trybie synchronicznym i  asynchronicznym. Funkcjonalność replikacji danych musi być natywnym narzędziem macierzy. Przed procesem replikacji macierz musi umożliwiać włączenie procesu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danych i kompresji danych w celu optymalizacji wykorzystania łącza dla replikowanych zasobów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E8CA9F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5F6E43B" w14:textId="6560E1AF" w:rsidTr="009F7D4E">
        <w:tc>
          <w:tcPr>
            <w:tcW w:w="562" w:type="dxa"/>
          </w:tcPr>
          <w:p w14:paraId="3C0FE5E1" w14:textId="1CA99B0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14:paraId="48F2CEDE" w14:textId="02DC6D0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licencję na tworzenie zasobów typu WORM, Zamawiający wymaga dostarczenia tej licencji. </w:t>
            </w:r>
          </w:p>
        </w:tc>
        <w:tc>
          <w:tcPr>
            <w:tcW w:w="6946" w:type="dxa"/>
          </w:tcPr>
          <w:p w14:paraId="50BEF3E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1658AE0B" w14:textId="48A0C6E1" w:rsidTr="009F7D4E">
        <w:tc>
          <w:tcPr>
            <w:tcW w:w="562" w:type="dxa"/>
          </w:tcPr>
          <w:p w14:paraId="0B9E6D26" w14:textId="46E9141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14:paraId="6A8A73B4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posiadać specjalny moduł do zabezpieczenia przez atakiem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szczególności:</w:t>
            </w:r>
          </w:p>
          <w:p w14:paraId="5C85A59E" w14:textId="77777777" w:rsidR="00027D39" w:rsidRPr="00165167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musi informować administratora w przypadku nie standardowego zachowania systemu oraz danych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7CE09BE" w14:textId="0E2F8774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musi wykonywać prewencyjną kopię migawkową „</w:t>
            </w:r>
            <w:proofErr w:type="spellStart"/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</w:t>
            </w:r>
            <w:proofErr w:type="spellEnd"/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” w przypadku zagrożenia atakiem </w:t>
            </w:r>
            <w:proofErr w:type="spellStart"/>
            <w:r w:rsidRPr="0016516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AFA8246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85A34E9" w14:textId="57649DC8" w:rsidTr="009F7D4E">
        <w:tc>
          <w:tcPr>
            <w:tcW w:w="562" w:type="dxa"/>
          </w:tcPr>
          <w:p w14:paraId="6319A4AD" w14:textId="5D37F59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946" w:type="dxa"/>
          </w:tcPr>
          <w:p w14:paraId="6E20CB6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posiadać  funkcjonalność wykonania spójnego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snapshotu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dla następujących aplikacji: </w:t>
            </w:r>
          </w:p>
          <w:p w14:paraId="7B281F7B" w14:textId="77777777" w:rsidR="00027D39" w:rsidRPr="00DF00F3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Vmware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4D4CB5A2" w14:textId="77777777" w:rsidR="00027D39" w:rsidRPr="00DF00F3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SAP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12E0DCC0" w14:textId="77777777" w:rsidR="00027D39" w:rsidRPr="00DF00F3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MS SQL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57815D82" w14:textId="77777777" w:rsidR="00027D39" w:rsidRPr="00DF00F3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MS Exchange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4FDB3A58" w14:textId="18ED2111" w:rsidR="00027D39" w:rsidRPr="00165167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MS </w:t>
            </w:r>
            <w:proofErr w:type="spellStart"/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HyperV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4A05E024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F00F3" w14:paraId="7A4D4048" w14:textId="5E74A0CA" w:rsidTr="009F7D4E">
        <w:tc>
          <w:tcPr>
            <w:tcW w:w="562" w:type="dxa"/>
          </w:tcPr>
          <w:p w14:paraId="27AC9A8C" w14:textId="75E340D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946" w:type="dxa"/>
          </w:tcPr>
          <w:p w14:paraId="1C797369" w14:textId="4CC45856" w:rsidR="00027D39" w:rsidRPr="00DF00F3" w:rsidRDefault="00027D39" w:rsidP="009F7D4E">
            <w:pPr>
              <w:pStyle w:val="Akapitzlist"/>
              <w:numPr>
                <w:ilvl w:val="0"/>
                <w:numId w:val="27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klonowania danych bez potrzeby fizycznego kopiowania danych na nośnikach.</w:t>
            </w:r>
          </w:p>
        </w:tc>
        <w:tc>
          <w:tcPr>
            <w:tcW w:w="6946" w:type="dxa"/>
          </w:tcPr>
          <w:p w14:paraId="3B494BCF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EDFCEBC" w14:textId="05EE29A8" w:rsidTr="009F7D4E">
        <w:tc>
          <w:tcPr>
            <w:tcW w:w="562" w:type="dxa"/>
          </w:tcPr>
          <w:p w14:paraId="00A812C1" w14:textId="297BCE1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946" w:type="dxa"/>
          </w:tcPr>
          <w:p w14:paraId="7DF5ED06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 celach bezpieczeństwa macierz musi posiadać funkcjonalność wieloetapowej akceptacji wybranych operacji tj. operacje takie jak: </w:t>
            </w:r>
          </w:p>
          <w:p w14:paraId="5E930DFE" w14:textId="77777777" w:rsidR="00027D39" w:rsidRPr="00701141" w:rsidRDefault="00027D39" w:rsidP="009F7D4E">
            <w:pPr>
              <w:pStyle w:val="Akapitzlist"/>
              <w:numPr>
                <w:ilvl w:val="0"/>
                <w:numId w:val="3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Skasowanie LUN/Wolumeny, </w:t>
            </w:r>
          </w:p>
          <w:p w14:paraId="4A8CAB34" w14:textId="77777777" w:rsidR="00027D39" w:rsidRPr="00701141" w:rsidRDefault="00027D39" w:rsidP="009F7D4E">
            <w:pPr>
              <w:pStyle w:val="Akapitzlist"/>
              <w:numPr>
                <w:ilvl w:val="0"/>
                <w:numId w:val="36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Skasowanie </w:t>
            </w:r>
            <w:proofErr w:type="spellStart"/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Snapshotu</w:t>
            </w:r>
            <w:proofErr w:type="spellEnd"/>
            <w:r w:rsidRPr="00701141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 wyłączenie replikacji. </w:t>
            </w:r>
          </w:p>
          <w:p w14:paraId="4AE42EAF" w14:textId="1190D33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System musi pozwalać by wykonanie w/w operacji było akceptowane przez przynajmniej dwóch administratorów w celu zwiększenia bezpieczeństwa i uniknięcia błędów ludzkich.</w:t>
            </w:r>
          </w:p>
        </w:tc>
        <w:tc>
          <w:tcPr>
            <w:tcW w:w="6946" w:type="dxa"/>
          </w:tcPr>
          <w:p w14:paraId="1CC0C34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17451B40" w14:textId="2A0FA1C8" w:rsidTr="009F7D4E">
        <w:tc>
          <w:tcPr>
            <w:tcW w:w="562" w:type="dxa"/>
          </w:tcPr>
          <w:p w14:paraId="5B0ADB76" w14:textId="5B73E91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946" w:type="dxa"/>
          </w:tcPr>
          <w:p w14:paraId="6F327CBF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zostać dostarczon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konfiguracji umożliwiającej przy zakupie drugiej macierzy do skonfigurowania klastra geograficznego pozwalającego na automatyczne przełączanie zasobów pomiędzy macierzami dla zasobów SAN w szczególności wspierający minimum następujące systemy: </w:t>
            </w:r>
          </w:p>
          <w:p w14:paraId="7EE896C1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Vmware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BEC758E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VMFS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966A3C5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Windows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1A5BEF0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Windows Server Failover Cluster (WSFC)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pl-PL"/>
              </w:rPr>
              <w:t>,</w:t>
            </w:r>
          </w:p>
          <w:p w14:paraId="7E9AFF7C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Hyper-V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1B483375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Oracle, Oracle RAC, MS SQL, SAP HANA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BEAC946" w14:textId="77777777" w:rsidR="00027D39" w:rsidRPr="00DC5AD2" w:rsidRDefault="00027D39" w:rsidP="009F7D4E">
            <w:pPr>
              <w:numPr>
                <w:ilvl w:val="0"/>
                <w:numId w:val="32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Linux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4FC89F3" w14:textId="39385DF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Automatyczne przełączanie zasobów z jednej macierzy </w:t>
            </w:r>
            <w:proofErr w:type="spellStart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dwukontrolerowej</w:t>
            </w:r>
            <w:proofErr w:type="spellEnd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inną macierz </w:t>
            </w:r>
            <w:proofErr w:type="spellStart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dwukontrolerową</w:t>
            </w:r>
            <w:proofErr w:type="spellEnd"/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się odbywać w trybie: bez ingerencji inżyniera oraz z ingerencją inżyniera.</w:t>
            </w:r>
          </w:p>
        </w:tc>
        <w:tc>
          <w:tcPr>
            <w:tcW w:w="6946" w:type="dxa"/>
          </w:tcPr>
          <w:p w14:paraId="34BE313A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716166A" w14:textId="7F73410D" w:rsidTr="009F7D4E">
        <w:tc>
          <w:tcPr>
            <w:tcW w:w="562" w:type="dxa"/>
          </w:tcPr>
          <w:p w14:paraId="51333659" w14:textId="7802738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946" w:type="dxa"/>
          </w:tcPr>
          <w:p w14:paraId="7DD1722D" w14:textId="400ABF98" w:rsidR="00027D39" w:rsidRPr="00563A7D" w:rsidRDefault="00027D39" w:rsidP="009F7D4E">
            <w:pPr>
              <w:pStyle w:val="Akapitzlist"/>
              <w:numPr>
                <w:ilvl w:val="0"/>
                <w:numId w:val="32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Oferowana konfiguracja macierzy musi pozwalać na osiągnięcie wydajności do 270 000 IOPS przy 8Kb bloku i stosunku 70/30% odczyt/zapis. Zamawiający wraz z ofertą wymaga dostarczenia oficjalnego dokumentu producenta z wymiarowaniem wydajności oraz dopuszcza możliwość sprawdzenia wydajności macierzy przy odbiorze.</w:t>
            </w:r>
          </w:p>
        </w:tc>
        <w:tc>
          <w:tcPr>
            <w:tcW w:w="6946" w:type="dxa"/>
          </w:tcPr>
          <w:p w14:paraId="03939EC4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01A3C72E" w14:textId="513E6F3D" w:rsidTr="009F7D4E">
        <w:tc>
          <w:tcPr>
            <w:tcW w:w="562" w:type="dxa"/>
          </w:tcPr>
          <w:p w14:paraId="5566DA44" w14:textId="7648C86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946" w:type="dxa"/>
          </w:tcPr>
          <w:p w14:paraId="1E50607C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funkcjonalność „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Tieringu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” zimnych danych na:</w:t>
            </w:r>
          </w:p>
          <w:p w14:paraId="0C9245F9" w14:textId="77777777" w:rsidR="00027D39" w:rsidRPr="00DC5AD2" w:rsidRDefault="00027D39" w:rsidP="009F7D4E">
            <w:pPr>
              <w:numPr>
                <w:ilvl w:val="0"/>
                <w:numId w:val="31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nną macierz tego samego producenta (z wolnymi dyskami np. NL-SAS)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2931B86" w14:textId="77777777" w:rsidR="00027D39" w:rsidRPr="00DC5AD2" w:rsidRDefault="00027D39" w:rsidP="009F7D4E">
            <w:pPr>
              <w:numPr>
                <w:ilvl w:val="0"/>
                <w:numId w:val="31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nną macierz dowolnego producenta z protokołem S3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093DB1E" w14:textId="77777777" w:rsidR="00027D39" w:rsidRPr="00DC5AD2" w:rsidRDefault="00027D39" w:rsidP="009F7D4E">
            <w:pPr>
              <w:numPr>
                <w:ilvl w:val="0"/>
                <w:numId w:val="31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iering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musi być natywnym narzędziem macierzy i wykonywać się automatycznie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5D042E9" w14:textId="0349D5E9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iering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zewnętrzny zasób S3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33E4D2D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8CF1E56" w14:textId="6823A544" w:rsidTr="009F7D4E">
        <w:tc>
          <w:tcPr>
            <w:tcW w:w="562" w:type="dxa"/>
          </w:tcPr>
          <w:p w14:paraId="031CDDB9" w14:textId="0C7E974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946" w:type="dxa"/>
          </w:tcPr>
          <w:p w14:paraId="75020036" w14:textId="73F1C979" w:rsidR="00027D39" w:rsidRPr="00DC5AD2" w:rsidRDefault="00027D39" w:rsidP="009F7D4E">
            <w:pPr>
              <w:numPr>
                <w:ilvl w:val="0"/>
                <w:numId w:val="31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Replikacja asynchroniczną na dowolny zasób S3 dowolnego producenta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3A880D7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AA96F59" w14:textId="1078D643" w:rsidTr="009F7D4E">
        <w:tc>
          <w:tcPr>
            <w:tcW w:w="562" w:type="dxa"/>
          </w:tcPr>
          <w:p w14:paraId="6CCBC818" w14:textId="12BEC34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946" w:type="dxa"/>
          </w:tcPr>
          <w:p w14:paraId="694CFC92" w14:textId="77777777" w:rsidR="00027D39" w:rsidRPr="00DC5AD2" w:rsidRDefault="00027D39" w:rsidP="00D734E0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Macierz musi posiadać narzędzie umożliwiające generowanie raportu o konfiguracji, utworzonych dyskach logicznych i woluminach oraz ich zajętości wraz z podziałem na rzeczywiste dane, kopie migawkowe oraz dane wewnętrzne macierzy.</w:t>
            </w:r>
          </w:p>
          <w:p w14:paraId="49825A6F" w14:textId="77777777" w:rsidR="00027D39" w:rsidRPr="00DC5AD2" w:rsidRDefault="00027D39" w:rsidP="00D734E0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 macierzą zamawiający wymaga dostarczenia oprogramowania które pozwala na:</w:t>
            </w:r>
          </w:p>
          <w:p w14:paraId="28D435A8" w14:textId="77777777" w:rsidR="00027D39" w:rsidRPr="00DF00F3" w:rsidRDefault="00027D39" w:rsidP="009F7D4E">
            <w:pPr>
              <w:pStyle w:val="Akapitzlist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onitoring wykorzystania przestrzeni na macierzy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01B45FF" w14:textId="77777777" w:rsidR="00027D39" w:rsidRPr="00DF00F3" w:rsidRDefault="00027D39" w:rsidP="009F7D4E">
            <w:pPr>
              <w:pStyle w:val="Akapitzlist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onitoring grup </w:t>
            </w:r>
            <w:proofErr w:type="spellStart"/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RAIDowych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1592AEA" w14:textId="77777777" w:rsidR="00027D39" w:rsidRPr="00DF00F3" w:rsidRDefault="00027D39" w:rsidP="009F7D4E">
            <w:pPr>
              <w:pStyle w:val="Akapitzlist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onitoring wykonywanych backupów/replikacji danych między macierzami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4D046C6" w14:textId="77777777" w:rsidR="00027D39" w:rsidRDefault="00027D39" w:rsidP="009F7D4E">
            <w:pPr>
              <w:pStyle w:val="Akapitzlist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 wydajności macierzy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537E5C2" w14:textId="77777777" w:rsidR="00027D39" w:rsidRPr="00DF00F3" w:rsidRDefault="00027D39" w:rsidP="009F7D4E">
            <w:pPr>
              <w:pStyle w:val="Akapitzlist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analizę i diagnozę spadku wydajności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60C82E69" w14:textId="3C76166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Zamawiający dopuszcza zastosowanie oprogramowania zewnętrznego, na pełną max pojemność systemu.</w:t>
            </w:r>
          </w:p>
        </w:tc>
        <w:tc>
          <w:tcPr>
            <w:tcW w:w="6946" w:type="dxa"/>
          </w:tcPr>
          <w:p w14:paraId="06C087E2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4C94357" w14:textId="23299DC7" w:rsidTr="009F7D4E">
        <w:tc>
          <w:tcPr>
            <w:tcW w:w="562" w:type="dxa"/>
          </w:tcPr>
          <w:p w14:paraId="5121972D" w14:textId="5557508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946" w:type="dxa"/>
          </w:tcPr>
          <w:p w14:paraId="282028C8" w14:textId="0B606EE2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funkcjonalności muszą być dostarczone na maksymalną pojemność urządzenia i pozwalać na wspólne działanie (żadna funkcjonalność nie może wykluczać działania innej funkcjonalności).</w:t>
            </w:r>
          </w:p>
        </w:tc>
        <w:tc>
          <w:tcPr>
            <w:tcW w:w="6946" w:type="dxa"/>
          </w:tcPr>
          <w:p w14:paraId="0E96A95F" w14:textId="77777777" w:rsidR="00027D39" w:rsidRPr="00DC5AD2" w:rsidRDefault="00027D39" w:rsidP="00D734E0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C62494B" w14:textId="44EC5F54" w:rsidTr="009F7D4E">
        <w:tc>
          <w:tcPr>
            <w:tcW w:w="562" w:type="dxa"/>
          </w:tcPr>
          <w:p w14:paraId="682953C5" w14:textId="16CDA6F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946" w:type="dxa"/>
          </w:tcPr>
          <w:p w14:paraId="5BD5F6F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 lata serwisu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producenta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 2 godzinnym czasem odpowiedzi i wymianą części na następny dzień roboczy po diagnozie problemu. Dostarczony serwis musi umożliwiać  zgłaszanie awarii w trybie 24x7.</w:t>
            </w:r>
          </w:p>
          <w:p w14:paraId="147F8D74" w14:textId="3A70417D" w:rsidR="00027D39" w:rsidRPr="00DC5AD2" w:rsidRDefault="00027D39" w:rsidP="00D734E0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Dostarczony system musi posiadać również 36 m-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subskrypcji dla dostarczonego wraz z macierzą oprogramowania, dostęp do portalu serwisowego producenta, dostęp do wiedzy i informacji technicznych dotyczących oferowanego urządzenia.</w:t>
            </w:r>
          </w:p>
        </w:tc>
        <w:tc>
          <w:tcPr>
            <w:tcW w:w="6946" w:type="dxa"/>
          </w:tcPr>
          <w:p w14:paraId="3B11EDBC" w14:textId="77777777" w:rsidR="00027D39" w:rsidRPr="00DC5AD2" w:rsidRDefault="00027D39" w:rsidP="00D734E0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44A2BE62" w14:textId="39DA256E" w:rsidTr="009F7D4E">
        <w:tc>
          <w:tcPr>
            <w:tcW w:w="562" w:type="dxa"/>
          </w:tcPr>
          <w:p w14:paraId="61A2BE40" w14:textId="6796C9D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946" w:type="dxa"/>
          </w:tcPr>
          <w:p w14:paraId="74CF250A" w14:textId="77777777" w:rsidR="00027D39" w:rsidRPr="008406E0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musi zostać dostarczona wraz z „cyfrowym doradcą”, systemem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chmurow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ym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pochodzącym od producenta macierzy,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który wykorzystuje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sztuczną inteligencję (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AIOps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 do proaktywnego zarządzania i optymalizacji infrastruktury pamięci masowej. </w:t>
            </w:r>
          </w:p>
          <w:p w14:paraId="49CCF8C7" w14:textId="77777777" w:rsidR="00027D39" w:rsidRPr="008406E0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System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ten musi prowadzić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automatycz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ne analizy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danych telemetrycznych przesyłanych przez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macierz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(poprzez funkcję 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AutoSupport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),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 zapobiegać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problemom, zanim wpłyną one na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urządzenia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. </w:t>
            </w:r>
          </w:p>
          <w:p w14:paraId="5770C5C8" w14:textId="77777777" w:rsidR="00027D39" w:rsidRPr="008406E0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Kluczowe funkcje:</w:t>
            </w:r>
          </w:p>
          <w:p w14:paraId="1C605B2E" w14:textId="77777777" w:rsidR="00027D39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roaktywne wykrywanie zagrożeń: Identyfikuje ryzyka związane ze zdrowiem systemu, lukami w zabezpieczeniach (np. 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 oraz błędami konfiguracji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796BF2A" w14:textId="77777777" w:rsidR="00027D39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ptymalizacja wydajności i pojemności: Analizuje trendy zużycia zasobów, przewidując, kiedy zabraknie miejsca lub kiedy system osiągnie limity wydajności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D3084BA" w14:textId="77777777" w:rsidR="00027D39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nteligentne zalecenia (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Prescriptive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Guidance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): Zamiast samych alertów, dostarcza konkretne instrukcje naprawcze,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oraz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gotowe skrypty 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Ansible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do automatycznych aktualizacji oprogramowania układowego (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firmware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39609E93" w14:textId="77777777" w:rsidR="00027D39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sparcie planowania: Pomaga w budżetowaniu rozbudowy oraz wskazuje, które dane warto przenieść do tańszych warstw chmurowych (</w:t>
            </w:r>
            <w:proofErr w:type="spellStart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tiering</w:t>
            </w:r>
            <w:proofErr w:type="spellEnd"/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AB0406C" w14:textId="77777777" w:rsidR="00027D39" w:rsidRDefault="00027D39" w:rsidP="00D734E0">
            <w:pPr>
              <w:pStyle w:val="Akapitzlist"/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zybsze rozwiązywanie problemów: Active IQ rozwiązuj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e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problemy techniczne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, 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dzięki gotowym analizom przesyłanym do wsparcia technicznego. </w:t>
            </w:r>
          </w:p>
          <w:p w14:paraId="66A452F6" w14:textId="77777777" w:rsidR="00027D39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licencja na system „cyfrowego doradcy” w cenie macierzy,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5B96D629" w14:textId="490F9E81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dostępność systemu „cyfrowego doradcy” poprzez p</w:t>
            </w: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rzeglądarkę, aplikację mobilną oraz API. </w:t>
            </w:r>
          </w:p>
        </w:tc>
        <w:tc>
          <w:tcPr>
            <w:tcW w:w="6946" w:type="dxa"/>
          </w:tcPr>
          <w:p w14:paraId="00DAC88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EB38C63" w14:textId="644B952B" w:rsidTr="009F7D4E">
        <w:tc>
          <w:tcPr>
            <w:tcW w:w="562" w:type="dxa"/>
          </w:tcPr>
          <w:p w14:paraId="326E8720" w14:textId="027BDBB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946" w:type="dxa"/>
          </w:tcPr>
          <w:p w14:paraId="5BC20F3F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Oferowane urządzenie ma pochodzić z regularnej produkcji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ie może być prototypem wyprodukowanym w konfiguracji indywidualnej na potrzeby niniejszego postępowania, z elementów pochodzących od jednego producenta, nie może być składakiem. </w:t>
            </w:r>
          </w:p>
          <w:p w14:paraId="3ECFC67E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Producent zaoferowanego rozwiązania musi być notowany w raportach Gartnera dla rozwiązań "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Primary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Storage" nie starszych niż 2 lata przed złożeniem oferty i być wymieniony w grupie liderów (ang.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Leaders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). </w:t>
            </w:r>
          </w:p>
          <w:p w14:paraId="43FEAB1C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Jako równoważny dla raportu Gartnera Zamawiający dopuści również inny raport udostępniany publicznie, powszechnie akceptowany, mający charakter zewnętrznego i obiektywnego raportu standaryzacyjnego, który zapewnia analizę, wgląd w kierunek oraz dojrzałość uczestników rynku w rozwiązaniach typu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Primary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Storage, aktualizowany co roku od min. 20 lat. </w:t>
            </w:r>
          </w:p>
          <w:p w14:paraId="6C0D8BA8" w14:textId="1BF73B1F" w:rsidR="00027D39" w:rsidRPr="008406E0" w:rsidRDefault="00027D39" w:rsidP="009F7D4E">
            <w:pPr>
              <w:pStyle w:val="Akapitzlist"/>
              <w:numPr>
                <w:ilvl w:val="0"/>
                <w:numId w:val="30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Producent ma posiadać sieć dystrybucji i serwisu w Polsce.</w:t>
            </w:r>
          </w:p>
        </w:tc>
        <w:tc>
          <w:tcPr>
            <w:tcW w:w="6946" w:type="dxa"/>
          </w:tcPr>
          <w:p w14:paraId="42A68051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C1B882A" w14:textId="089585BC" w:rsidTr="009F7D4E">
        <w:tc>
          <w:tcPr>
            <w:tcW w:w="562" w:type="dxa"/>
          </w:tcPr>
          <w:p w14:paraId="291DA295" w14:textId="090677B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946" w:type="dxa"/>
          </w:tcPr>
          <w:p w14:paraId="2475F3ED" w14:textId="2261817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Dostarczany sprzęt powinien zostać zakupiony w ramach realizacji zasady zielone zamówienia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B383CC2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AEAA66C" w14:textId="677FD8E8" w:rsidTr="009F7D4E">
        <w:tc>
          <w:tcPr>
            <w:tcW w:w="562" w:type="dxa"/>
          </w:tcPr>
          <w:p w14:paraId="27438E86" w14:textId="54E50CB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6946" w:type="dxa"/>
          </w:tcPr>
          <w:p w14:paraId="65BF674B" w14:textId="57D757D8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406E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Dostawa obejmuje komplet sprzętu wraz z wkładkami i okablowaniem urządzeń wraz z odpowiednim oprogramowaniem, usługę optymalizacji i konfiguracji aktualnego środowiska z uwzględnieniem nowych dostaw i aktualnego środowiska Zamawiającego podlegającego rozbudowie. </w:t>
            </w:r>
          </w:p>
        </w:tc>
        <w:tc>
          <w:tcPr>
            <w:tcW w:w="6946" w:type="dxa"/>
          </w:tcPr>
          <w:p w14:paraId="2EB134F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721BC83D" w14:textId="5F4ABFA6" w:rsidTr="009F7D4E">
        <w:tc>
          <w:tcPr>
            <w:tcW w:w="562" w:type="dxa"/>
          </w:tcPr>
          <w:p w14:paraId="16FF78F2" w14:textId="0DC5482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6946" w:type="dxa"/>
          </w:tcPr>
          <w:p w14:paraId="42B05F3D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Zamawiający oczekuje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wykonania:</w:t>
            </w:r>
          </w:p>
          <w:p w14:paraId="03428BA5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chematu logicznego połączeń</w:t>
            </w:r>
          </w:p>
          <w:p w14:paraId="2AF3DC4F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ykazu licencji i okresu gwarancyjnego </w:t>
            </w:r>
          </w:p>
          <w:p w14:paraId="68579259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bezpiecznego wyłączenia macierzy</w:t>
            </w:r>
          </w:p>
          <w:p w14:paraId="02965466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bezpiecznego włączenia macierzy</w:t>
            </w:r>
          </w:p>
          <w:p w14:paraId="5C308E64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rocedury zachowania się w przypadku ataku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ransomware</w:t>
            </w:r>
            <w:proofErr w:type="spellEnd"/>
          </w:p>
          <w:p w14:paraId="4DD37B28" w14:textId="77777777" w:rsidR="00027D39" w:rsidRPr="00DC5AD2" w:rsidRDefault="00027D39" w:rsidP="009F7D4E">
            <w:pPr>
              <w:numPr>
                <w:ilvl w:val="0"/>
                <w:numId w:val="29"/>
              </w:numPr>
              <w:spacing w:before="0" w:after="0" w:line="3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rocedury uruchomienia i wyłączenia WORM</w:t>
            </w:r>
          </w:p>
          <w:p w14:paraId="61CF8B31" w14:textId="45287C6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Dokumentacja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musi 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sporządzona w formie elektronicznej – edytowalnej celem uwzględniania zmian przez cały okres użytkowania systemu.</w:t>
            </w:r>
          </w:p>
        </w:tc>
        <w:tc>
          <w:tcPr>
            <w:tcW w:w="6946" w:type="dxa"/>
          </w:tcPr>
          <w:p w14:paraId="51A7392B" w14:textId="77777777" w:rsidR="00027D39" w:rsidRPr="008406E0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498B4B4" w14:textId="1748F5C0" w:rsidTr="004E3876">
        <w:tc>
          <w:tcPr>
            <w:tcW w:w="14454" w:type="dxa"/>
            <w:gridSpan w:val="3"/>
          </w:tcPr>
          <w:p w14:paraId="65087308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83D1E5D" w14:textId="1031E129" w:rsidTr="009F7D4E">
        <w:tc>
          <w:tcPr>
            <w:tcW w:w="562" w:type="dxa"/>
          </w:tcPr>
          <w:p w14:paraId="51594C5C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9D33FA2" w14:textId="7F815AD9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946" w:type="dxa"/>
          </w:tcPr>
          <w:p w14:paraId="6497A0E8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670A0" w14:paraId="77431E3D" w14:textId="2804DB45" w:rsidTr="009F7D4E">
        <w:tc>
          <w:tcPr>
            <w:tcW w:w="562" w:type="dxa"/>
          </w:tcPr>
          <w:p w14:paraId="0BC2C0F0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97060EC" w14:textId="7E8AE3AF" w:rsidR="00027D39" w:rsidRPr="00D670A0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Szafa RACK do produktów i rozwiązań z zakresu bezpieczeństwa</w:t>
            </w:r>
          </w:p>
        </w:tc>
        <w:tc>
          <w:tcPr>
            <w:tcW w:w="6946" w:type="dxa"/>
          </w:tcPr>
          <w:p w14:paraId="5D5CAAA0" w14:textId="314DB9D8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0C9B4B64" w14:textId="470A9DAE" w:rsidTr="009F7D4E">
        <w:tc>
          <w:tcPr>
            <w:tcW w:w="562" w:type="dxa"/>
          </w:tcPr>
          <w:p w14:paraId="64EC0890" w14:textId="0DDF645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4E1166A3" w14:textId="15E41006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7D500914" w14:textId="76B260E9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08BE6AB8" w14:textId="0279418D" w:rsidTr="009F7D4E">
        <w:tc>
          <w:tcPr>
            <w:tcW w:w="562" w:type="dxa"/>
          </w:tcPr>
          <w:p w14:paraId="3CA7FC71" w14:textId="1BC5D29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2E41472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Wymiary szafy:</w:t>
            </w:r>
          </w:p>
          <w:p w14:paraId="1953639C" w14:textId="77777777" w:rsidR="00027D39" w:rsidRPr="00DC5AD2" w:rsidRDefault="00027D39" w:rsidP="009F7D4E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19”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F21133E" w14:textId="77777777" w:rsidR="00027D39" w:rsidRPr="00DC5AD2" w:rsidRDefault="00027D39" w:rsidP="009F7D4E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42U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22EBF483" w14:textId="77777777" w:rsidR="00027D39" w:rsidRPr="00DC5AD2" w:rsidRDefault="00027D39" w:rsidP="009F7D4E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Szerokość zewnętrzna 750mm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11007E7" w14:textId="77777777" w:rsidR="00027D39" w:rsidRPr="00DC5AD2" w:rsidRDefault="00027D39" w:rsidP="009F7D4E">
            <w:pPr>
              <w:pStyle w:val="Akapitzlist"/>
              <w:numPr>
                <w:ilvl w:val="0"/>
                <w:numId w:val="19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Głębokość zewnętrzna 1000mm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F0BF93D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Obciążenie min 1500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KG.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39658E9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Materiał wykonania: blacha stalowa, walcowana na zimno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081B692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Przód szafy: jednoskrzydłowe drzwi z perforowanej blachy, z zamkiem i klamką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1E9DEF8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Tył szafy: dwuskrzydłowe drzwi z perforowanej blachy, z zamkiem i klamką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2BFA2F1C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Panele boczne: pełne ze stali, podzielone na dwie sekcje, zdejmowane na zatrzaski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138C4EF9" w14:textId="37EE19B1" w:rsidR="00027D39" w:rsidRPr="00DC5AD2" w:rsidRDefault="00027D39" w:rsidP="00027D39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Szyny RACK: 2 szt. z przodu, 2 szt. z tyłu, z numeracją U i możliwością regulacji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0D46650" w14:textId="445C70F2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085EBB4" w14:textId="6F65C55B" w:rsidTr="009F7D4E">
        <w:tc>
          <w:tcPr>
            <w:tcW w:w="562" w:type="dxa"/>
          </w:tcPr>
          <w:p w14:paraId="0C10DA88" w14:textId="3F5CF04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4642506D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Wpusty kablowe: 8 szt. w górnym panelu / 12 szt. w dolnym panelu / 12 szt. przy przednich szynach / 12 szt. przy tylnych szynach</w:t>
            </w:r>
          </w:p>
          <w:p w14:paraId="56A55A4C" w14:textId="791434A5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Wentylacja pasywna: perforowany przód i tył szafy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E51310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57A0023" w14:textId="7BD2EC2D" w:rsidTr="009F7D4E">
        <w:tc>
          <w:tcPr>
            <w:tcW w:w="562" w:type="dxa"/>
          </w:tcPr>
          <w:p w14:paraId="4CB026EA" w14:textId="56847BB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6BE16B5" w14:textId="6775D7C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Dodatkowe wyposażenie: 6 kompletów kluczy, 4 kółka, 4 stopki, akcesoria montażowe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5BB663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54188AF" w14:textId="614E47F1" w:rsidTr="00A46E30">
        <w:tc>
          <w:tcPr>
            <w:tcW w:w="14454" w:type="dxa"/>
            <w:gridSpan w:val="3"/>
          </w:tcPr>
          <w:p w14:paraId="132AC637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0F1D47B3" w14:textId="6B02E167" w:rsidTr="009F7D4E">
        <w:tc>
          <w:tcPr>
            <w:tcW w:w="562" w:type="dxa"/>
          </w:tcPr>
          <w:p w14:paraId="4E2581D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FF39810" w14:textId="0828327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946" w:type="dxa"/>
          </w:tcPr>
          <w:p w14:paraId="688E19D0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0E3BAA" w14:paraId="5B17882A" w14:textId="2E8121E5" w:rsidTr="009F7D4E">
        <w:tc>
          <w:tcPr>
            <w:tcW w:w="562" w:type="dxa"/>
          </w:tcPr>
          <w:p w14:paraId="7154661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DDE0FF8" w14:textId="7AFDE37D" w:rsidR="00027D39" w:rsidRPr="000E3BAA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Switch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Core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z obsługą VLAN,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MACsec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, standard 802.1X</w:t>
            </w:r>
          </w:p>
        </w:tc>
        <w:tc>
          <w:tcPr>
            <w:tcW w:w="6946" w:type="dxa"/>
          </w:tcPr>
          <w:p w14:paraId="2AFE2629" w14:textId="790D2E4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241A54E8" w14:textId="730AAFCF" w:rsidTr="009F7D4E">
        <w:tc>
          <w:tcPr>
            <w:tcW w:w="562" w:type="dxa"/>
          </w:tcPr>
          <w:p w14:paraId="30CFA2C1" w14:textId="09B4CA4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28A38461" w14:textId="455FFEAB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7C078BE3" w14:textId="06371B5B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748F791C" w14:textId="488E6EB0" w:rsidTr="009F7D4E">
        <w:tc>
          <w:tcPr>
            <w:tcW w:w="562" w:type="dxa"/>
          </w:tcPr>
          <w:p w14:paraId="21380FB1" w14:textId="10119CC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EBEB0BF" w14:textId="7ABC827B" w:rsidR="00027D39" w:rsidRPr="00DC5AD2" w:rsidRDefault="00027D39" w:rsidP="00027D39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-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 1U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1B392D15" w14:textId="2CE69C26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3794E7B" w14:textId="7B833B9E" w:rsidTr="009F7D4E">
        <w:tc>
          <w:tcPr>
            <w:tcW w:w="562" w:type="dxa"/>
          </w:tcPr>
          <w:p w14:paraId="3F260C66" w14:textId="173C4C9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31B68E2E" w14:textId="08F4D080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Zarządzalny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warstwy L3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493170E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32ABA9EE" w14:textId="49E85B43" w:rsidTr="009F7D4E">
        <w:tc>
          <w:tcPr>
            <w:tcW w:w="562" w:type="dxa"/>
          </w:tcPr>
          <w:p w14:paraId="1FC4A15F" w14:textId="26255EC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556F8770" w14:textId="217D36E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port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ów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portów SFP+.</w:t>
            </w:r>
          </w:p>
        </w:tc>
        <w:tc>
          <w:tcPr>
            <w:tcW w:w="6946" w:type="dxa"/>
          </w:tcPr>
          <w:p w14:paraId="7201F7D2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F0F0D95" w14:textId="508D355D" w:rsidTr="009F7D4E">
        <w:tc>
          <w:tcPr>
            <w:tcW w:w="562" w:type="dxa"/>
          </w:tcPr>
          <w:p w14:paraId="7EA2EBEB" w14:textId="71E5573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4B419C1E" w14:textId="14C906E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rzepustowość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rutowania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/przełączania: 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480 </w:t>
            </w:r>
            <w:proofErr w:type="spellStart"/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4451736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153B21" w14:paraId="461FF34B" w14:textId="79985811" w:rsidTr="009F7D4E">
        <w:tc>
          <w:tcPr>
            <w:tcW w:w="562" w:type="dxa"/>
          </w:tcPr>
          <w:p w14:paraId="6F88C912" w14:textId="21042FC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6D969D5D" w14:textId="01D4AAEF" w:rsidR="00027D39" w:rsidRPr="00153B21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Wielkość tabeli adresów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K.</w:t>
            </w:r>
          </w:p>
        </w:tc>
        <w:tc>
          <w:tcPr>
            <w:tcW w:w="6946" w:type="dxa"/>
          </w:tcPr>
          <w:p w14:paraId="64778221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37785B06" w14:textId="57C812DD" w:rsidTr="009F7D4E">
        <w:tc>
          <w:tcPr>
            <w:tcW w:w="562" w:type="dxa"/>
          </w:tcPr>
          <w:p w14:paraId="52C55D7C" w14:textId="7608527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78A044B2" w14:textId="5F24ED9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ielkość pamięci bufora pakietów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 MB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1889130" w14:textId="77777777" w:rsidR="00027D39" w:rsidRPr="00153B21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23348A03" w14:textId="5F369D4D" w:rsidTr="009F7D4E">
        <w:tc>
          <w:tcPr>
            <w:tcW w:w="562" w:type="dxa"/>
          </w:tcPr>
          <w:p w14:paraId="1F48C07C" w14:textId="2703FEE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6946" w:type="dxa"/>
          </w:tcPr>
          <w:p w14:paraId="450D1D94" w14:textId="1BE6023B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Jumbo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Frames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– 12K.</w:t>
            </w:r>
          </w:p>
        </w:tc>
        <w:tc>
          <w:tcPr>
            <w:tcW w:w="6946" w:type="dxa"/>
          </w:tcPr>
          <w:p w14:paraId="4D3D7C06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68B294C8" w14:textId="4ACBBEFB" w:rsidTr="009F7D4E">
        <w:tc>
          <w:tcPr>
            <w:tcW w:w="562" w:type="dxa"/>
          </w:tcPr>
          <w:p w14:paraId="319F675D" w14:textId="5C6D6F5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4B4D1F32" w14:textId="76C37FDA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VLAN – 4K.</w:t>
            </w:r>
          </w:p>
        </w:tc>
        <w:tc>
          <w:tcPr>
            <w:tcW w:w="6946" w:type="dxa"/>
          </w:tcPr>
          <w:p w14:paraId="056A83FF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6D809CB" w14:textId="625674D3" w:rsidTr="009F7D4E">
        <w:tc>
          <w:tcPr>
            <w:tcW w:w="562" w:type="dxa"/>
          </w:tcPr>
          <w:p w14:paraId="2602B1C5" w14:textId="18A461C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506AA8BC" w14:textId="0399B502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porty obłożone wkładkami.</w:t>
            </w:r>
          </w:p>
        </w:tc>
        <w:tc>
          <w:tcPr>
            <w:tcW w:w="6946" w:type="dxa"/>
          </w:tcPr>
          <w:p w14:paraId="29CC9C6B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EFFAE85" w14:textId="29997F94" w:rsidTr="003146E3">
        <w:tc>
          <w:tcPr>
            <w:tcW w:w="14454" w:type="dxa"/>
            <w:gridSpan w:val="3"/>
          </w:tcPr>
          <w:p w14:paraId="00C007EB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BE73093" w14:textId="61FC69DB" w:rsidTr="009F7D4E">
        <w:tc>
          <w:tcPr>
            <w:tcW w:w="562" w:type="dxa"/>
          </w:tcPr>
          <w:p w14:paraId="61D722DE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56196E9" w14:textId="50D7CEE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946" w:type="dxa"/>
          </w:tcPr>
          <w:p w14:paraId="2B75EC33" w14:textId="022A013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DC5AD2" w14:paraId="5597878F" w14:textId="65F32635" w:rsidTr="009F7D4E">
        <w:tc>
          <w:tcPr>
            <w:tcW w:w="562" w:type="dxa"/>
          </w:tcPr>
          <w:p w14:paraId="4F3F5FA1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D44705D" w14:textId="01297C5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Switch z obsługą VLAN,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MACsec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, standard 802.1X</w:t>
            </w:r>
          </w:p>
        </w:tc>
        <w:tc>
          <w:tcPr>
            <w:tcW w:w="6946" w:type="dxa"/>
          </w:tcPr>
          <w:p w14:paraId="3C0DBC9C" w14:textId="2F93BD05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27D39" w:rsidRPr="00DC5AD2" w14:paraId="7D79E170" w14:textId="76098216" w:rsidTr="009F7D4E">
        <w:tc>
          <w:tcPr>
            <w:tcW w:w="562" w:type="dxa"/>
          </w:tcPr>
          <w:p w14:paraId="313868BE" w14:textId="51C7311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5C171B29" w14:textId="60325C79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65D088E4" w14:textId="071287B8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37A66579" w14:textId="0C207942" w:rsidTr="009F7D4E">
        <w:tc>
          <w:tcPr>
            <w:tcW w:w="562" w:type="dxa"/>
          </w:tcPr>
          <w:p w14:paraId="47CA74F5" w14:textId="6849DD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3CF5AACE" w14:textId="5547634E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 1U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4D89811" w14:textId="2EB99D0D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0F7F1F99" w14:textId="144E9BC5" w:rsidTr="009F7D4E">
        <w:tc>
          <w:tcPr>
            <w:tcW w:w="562" w:type="dxa"/>
          </w:tcPr>
          <w:p w14:paraId="058F951F" w14:textId="79BE118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705888A5" w14:textId="7E98D4B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Zarządzalny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warstwy L3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26BA9502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54F89152" w14:textId="5EF3294B" w:rsidTr="009F7D4E">
        <w:tc>
          <w:tcPr>
            <w:tcW w:w="562" w:type="dxa"/>
          </w:tcPr>
          <w:p w14:paraId="1AEBFB96" w14:textId="476D6F3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6A1F7C83" w14:textId="74E2BA4C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24 porty 1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+ 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T, 4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porty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SFP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+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1840B9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3D92B84" w14:textId="31BDAEE5" w:rsidTr="009F7D4E">
        <w:tc>
          <w:tcPr>
            <w:tcW w:w="562" w:type="dxa"/>
          </w:tcPr>
          <w:p w14:paraId="5EEBC78F" w14:textId="7DEE025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1653B1D0" w14:textId="3DD6203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rzepustowość </w:t>
            </w:r>
            <w:proofErr w:type="spellStart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rutowania</w:t>
            </w:r>
            <w:proofErr w:type="spellEnd"/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/przełączania: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128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4EB578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60FAB660" w14:textId="63893200" w:rsidTr="009F7D4E">
        <w:tc>
          <w:tcPr>
            <w:tcW w:w="562" w:type="dxa"/>
          </w:tcPr>
          <w:p w14:paraId="5D672E35" w14:textId="3BFB2F7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5A649D7D" w14:textId="0A70C0AA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Wielkość tabeli adresów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</w:t>
            </w:r>
            <w:r w:rsidRPr="00153B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K.</w:t>
            </w:r>
          </w:p>
        </w:tc>
        <w:tc>
          <w:tcPr>
            <w:tcW w:w="6946" w:type="dxa"/>
          </w:tcPr>
          <w:p w14:paraId="21501C0B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1B713425" w14:textId="19509702" w:rsidTr="009F7D4E">
        <w:tc>
          <w:tcPr>
            <w:tcW w:w="562" w:type="dxa"/>
          </w:tcPr>
          <w:p w14:paraId="0D336548" w14:textId="536482E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7C13DEC" w14:textId="3AD5367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ielkość pamięci bufora pakietów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- 16</w:t>
            </w:r>
            <w:r w:rsidRPr="00DC5A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MB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43BDE65E" w14:textId="77777777" w:rsidR="00027D39" w:rsidRPr="00153B21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4C3A2E3B" w14:textId="673B784A" w:rsidTr="009F7D4E">
        <w:tc>
          <w:tcPr>
            <w:tcW w:w="562" w:type="dxa"/>
          </w:tcPr>
          <w:p w14:paraId="60EA25C3" w14:textId="0DE3E28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11B79E22" w14:textId="24923306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Jumbo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Frames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– 12K.</w:t>
            </w:r>
          </w:p>
        </w:tc>
        <w:tc>
          <w:tcPr>
            <w:tcW w:w="6946" w:type="dxa"/>
          </w:tcPr>
          <w:p w14:paraId="6F82AE68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27D39" w:rsidRPr="00DC5AD2" w14:paraId="2DAACB16" w14:textId="0369D1D5" w:rsidTr="009F7D4E">
        <w:tc>
          <w:tcPr>
            <w:tcW w:w="562" w:type="dxa"/>
          </w:tcPr>
          <w:p w14:paraId="6F0C69E4" w14:textId="299F034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4A475593" w14:textId="4C0789DE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VLAN – 4K.</w:t>
            </w:r>
          </w:p>
        </w:tc>
        <w:tc>
          <w:tcPr>
            <w:tcW w:w="6946" w:type="dxa"/>
          </w:tcPr>
          <w:p w14:paraId="0DA38A36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288A6EBD" w14:textId="55F9E513" w:rsidTr="009F7D4E">
        <w:tc>
          <w:tcPr>
            <w:tcW w:w="562" w:type="dxa"/>
          </w:tcPr>
          <w:p w14:paraId="0C3DC6F0" w14:textId="4D60F8B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3905A4A7" w14:textId="3F6DE6E3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Wszystkie porty obłożone wkładkami.</w:t>
            </w:r>
          </w:p>
        </w:tc>
        <w:tc>
          <w:tcPr>
            <w:tcW w:w="6946" w:type="dxa"/>
          </w:tcPr>
          <w:p w14:paraId="6ED5F13A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DC5AD2" w14:paraId="6D18F286" w14:textId="20942A6B" w:rsidTr="007B4988">
        <w:tc>
          <w:tcPr>
            <w:tcW w:w="14454" w:type="dxa"/>
            <w:gridSpan w:val="3"/>
          </w:tcPr>
          <w:p w14:paraId="6F2C1785" w14:textId="77777777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14:paraId="3A53FCDD" w14:textId="098F428E" w:rsidTr="009F7D4E">
        <w:tc>
          <w:tcPr>
            <w:tcW w:w="562" w:type="dxa"/>
          </w:tcPr>
          <w:p w14:paraId="711CF36A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7EB329B5" w14:textId="1E11DD32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946" w:type="dxa"/>
          </w:tcPr>
          <w:p w14:paraId="57F8F12A" w14:textId="2E5F9AB6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14:paraId="39B45061" w14:textId="0448BF37" w:rsidTr="009F7D4E">
        <w:tc>
          <w:tcPr>
            <w:tcW w:w="562" w:type="dxa"/>
          </w:tcPr>
          <w:p w14:paraId="43188AB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F8E85EB" w14:textId="4E6BF4D8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System operacyjny pod systemy bezpieczeństwa klasy Windows Server</w:t>
            </w:r>
          </w:p>
        </w:tc>
        <w:tc>
          <w:tcPr>
            <w:tcW w:w="6946" w:type="dxa"/>
          </w:tcPr>
          <w:p w14:paraId="75DC441E" w14:textId="1E9CD79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27D39" w:rsidRPr="00E822B8" w14:paraId="4CFCC665" w14:textId="1E2E3A5F" w:rsidTr="009F7D4E">
        <w:tc>
          <w:tcPr>
            <w:tcW w:w="562" w:type="dxa"/>
          </w:tcPr>
          <w:p w14:paraId="557C6211" w14:textId="02077C8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1FCB154C" w14:textId="74B0845E" w:rsidR="00027D39" w:rsidRPr="00E822B8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6E821192" w14:textId="32D30AF4" w:rsidR="00027D39" w:rsidRPr="00E822B8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14:paraId="7EFFDAC1" w14:textId="0EE8FDB0" w:rsidTr="009F7D4E">
        <w:tc>
          <w:tcPr>
            <w:tcW w:w="562" w:type="dxa"/>
          </w:tcPr>
          <w:p w14:paraId="1853FCF7" w14:textId="79884E8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691C5543" w14:textId="285D0368" w:rsidR="00027D39" w:rsidRDefault="00027D39" w:rsidP="00027D39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</w:rPr>
              <w:t xml:space="preserve">Serwerowy system operacyjny licencjonowany per </w:t>
            </w:r>
            <w:proofErr w:type="spellStart"/>
            <w:r w:rsidRPr="00E822B8">
              <w:rPr>
                <w:rFonts w:asciiTheme="minorHAnsi" w:hAnsiTheme="minorHAnsi" w:cstheme="minorHAnsi"/>
                <w:sz w:val="22"/>
                <w:szCs w:val="22"/>
              </w:rPr>
              <w:t>core</w:t>
            </w:r>
            <w:proofErr w:type="spellEnd"/>
            <w:r w:rsidRPr="00E822B8">
              <w:rPr>
                <w:rFonts w:asciiTheme="minorHAnsi" w:hAnsiTheme="minorHAnsi" w:cstheme="minorHAnsi"/>
                <w:sz w:val="22"/>
                <w:szCs w:val="22"/>
              </w:rPr>
              <w:t xml:space="preserve"> procesorów serwerów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ilość licencji wystarczająca na obłożenie zamawianych serwerów.</w:t>
            </w:r>
          </w:p>
        </w:tc>
        <w:tc>
          <w:tcPr>
            <w:tcW w:w="6946" w:type="dxa"/>
          </w:tcPr>
          <w:p w14:paraId="1B58EEEE" w14:textId="135870E5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E822B8" w14:paraId="0601FFA4" w14:textId="3DD2D775" w:rsidTr="009F7D4E">
        <w:tc>
          <w:tcPr>
            <w:tcW w:w="562" w:type="dxa"/>
          </w:tcPr>
          <w:p w14:paraId="38782223" w14:textId="0196AE6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73C274A6" w14:textId="12F03680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</w:rPr>
              <w:t>Licencja dożywotnia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CA089C8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E822B8" w14:paraId="5D0F58BD" w14:textId="15D2952D" w:rsidTr="009F7D4E">
        <w:tc>
          <w:tcPr>
            <w:tcW w:w="562" w:type="dxa"/>
          </w:tcPr>
          <w:p w14:paraId="15B8E975" w14:textId="35ABED2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71E0EDCA" w14:textId="799A5C22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Umożliwia uruchomienie min 2 Instancji środowiska systemu operacyjnego (OSE) lub kontenerów Hyper-V (zwykle host + 1 maszyna wirtualna/gość).</w:t>
            </w:r>
          </w:p>
        </w:tc>
        <w:tc>
          <w:tcPr>
            <w:tcW w:w="6946" w:type="dxa"/>
          </w:tcPr>
          <w:p w14:paraId="4AB198D1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E822B8" w14:paraId="14073E9C" w14:textId="1A406FFB" w:rsidTr="009F7D4E">
        <w:tc>
          <w:tcPr>
            <w:tcW w:w="562" w:type="dxa"/>
          </w:tcPr>
          <w:p w14:paraId="30CC3C54" w14:textId="3526848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6332B0C" w14:textId="16557A0E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Umożliwia uruchomienie k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ontener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ów 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Windows Server bez ograniczeń, replikacja pamięci masowej (do 2TB)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3514B2CC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332EDBD4" w14:textId="761C01F1" w:rsidTr="009F7D4E">
        <w:tc>
          <w:tcPr>
            <w:tcW w:w="562" w:type="dxa"/>
          </w:tcPr>
          <w:p w14:paraId="74F99294" w14:textId="4E46917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6946" w:type="dxa"/>
          </w:tcPr>
          <w:p w14:paraId="2579228A" w14:textId="4BF28DFB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Obsługa do 48 TB pamięci RAM fizycznej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B835F7B" w14:textId="77777777" w:rsidR="00027D39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546B7CD6" w14:textId="69F2BEEF" w:rsidTr="009F7D4E">
        <w:tc>
          <w:tcPr>
            <w:tcW w:w="562" w:type="dxa"/>
          </w:tcPr>
          <w:p w14:paraId="27B429BC" w14:textId="5F85942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45B1E358" w14:textId="2B869875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Hotpatching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E822B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 Możliwość aktualizacji systemu bez konieczności ponownego uruchamiania serwera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093BB15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28B8DCE6" w14:textId="5E7CC974" w:rsidTr="00064DD7">
        <w:tc>
          <w:tcPr>
            <w:tcW w:w="562" w:type="dxa"/>
          </w:tcPr>
          <w:p w14:paraId="3AA0FDBA" w14:textId="6593818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92" w:type="dxa"/>
            <w:gridSpan w:val="2"/>
          </w:tcPr>
          <w:p w14:paraId="74494326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273A0447" w14:textId="39A20B1B" w:rsidTr="009F7D4E">
        <w:tc>
          <w:tcPr>
            <w:tcW w:w="562" w:type="dxa"/>
          </w:tcPr>
          <w:p w14:paraId="56FF2A23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6005E9A" w14:textId="5A48CA28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6946" w:type="dxa"/>
          </w:tcPr>
          <w:p w14:paraId="1890DFDB" w14:textId="35804C34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E822B8" w14:paraId="09BACCB5" w14:textId="08E88E42" w:rsidTr="009F7D4E">
        <w:tc>
          <w:tcPr>
            <w:tcW w:w="562" w:type="dxa"/>
          </w:tcPr>
          <w:p w14:paraId="77C2D275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810DB54" w14:textId="6FF1F670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36173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Serwer do środowiska </w:t>
            </w:r>
            <w:proofErr w:type="spellStart"/>
            <w:r w:rsidRPr="0036173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wirtualizacyjnego</w:t>
            </w:r>
            <w:proofErr w:type="spellEnd"/>
          </w:p>
        </w:tc>
        <w:tc>
          <w:tcPr>
            <w:tcW w:w="6946" w:type="dxa"/>
          </w:tcPr>
          <w:p w14:paraId="5CA62835" w14:textId="308827B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027D39" w:rsidRPr="00361736" w14:paraId="24D0874F" w14:textId="6D6155DD" w:rsidTr="009F7D4E">
        <w:tc>
          <w:tcPr>
            <w:tcW w:w="562" w:type="dxa"/>
          </w:tcPr>
          <w:p w14:paraId="5E4BEF27" w14:textId="72686939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22229C3D" w14:textId="65F86436" w:rsidR="00027D39" w:rsidRPr="00361736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4A27EC9B" w14:textId="05296C0C" w:rsidR="00027D39" w:rsidRPr="00361736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E822B8" w14:paraId="3A0B7FDF" w14:textId="78ACD0BE" w:rsidTr="009F7D4E">
        <w:tc>
          <w:tcPr>
            <w:tcW w:w="562" w:type="dxa"/>
          </w:tcPr>
          <w:p w14:paraId="6EE3AF8C" w14:textId="4E757C6E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2FD28380" w14:textId="28A95940" w:rsidR="00027D39" w:rsidRPr="00E822B8" w:rsidRDefault="00027D39" w:rsidP="00027D39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Obudowa: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19”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18D11272" w14:textId="03D1C724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E822B8" w14:paraId="0C64BB24" w14:textId="27BD57FD" w:rsidTr="009F7D4E">
        <w:tc>
          <w:tcPr>
            <w:tcW w:w="562" w:type="dxa"/>
          </w:tcPr>
          <w:p w14:paraId="66355498" w14:textId="7ACADA66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26FB291B" w14:textId="78760FCA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Płyta główna: dwuprocesorowa z trwałym oznaczeniem producenta serwera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5E53DB5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769406DE" w14:textId="667D1674" w:rsidTr="009F7D4E">
        <w:tc>
          <w:tcPr>
            <w:tcW w:w="562" w:type="dxa"/>
          </w:tcPr>
          <w:p w14:paraId="0F6C0EC0" w14:textId="51E46696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F7E97D8" w14:textId="39FDD494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 procesory 16 rdzeni 30 MB Cache, 2GHz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7D347D7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50C8527C" w14:textId="2F77EBEE" w:rsidTr="009F7D4E">
        <w:tc>
          <w:tcPr>
            <w:tcW w:w="562" w:type="dxa"/>
          </w:tcPr>
          <w:p w14:paraId="27D864D7" w14:textId="43976C6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33A15F0D" w14:textId="18CD1B66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256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GB RAM DDR5, RDIMM, 5600 MT/s, ECC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26A2E7B9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3C8F8152" w14:textId="52A06B03" w:rsidTr="009F7D4E">
        <w:tc>
          <w:tcPr>
            <w:tcW w:w="562" w:type="dxa"/>
          </w:tcPr>
          <w:p w14:paraId="301133F1" w14:textId="2A5EA788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1F0276AD" w14:textId="217E87F8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Kontroler RAID Sprzętowy, 8 GB cache, 12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/s, SAS/SATA, 0/1/5/6/10/50/60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6F3644E1" w14:textId="77777777" w:rsidR="00027D39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26011355" w14:textId="0FFD5012" w:rsidTr="009F7D4E">
        <w:tc>
          <w:tcPr>
            <w:tcW w:w="562" w:type="dxa"/>
          </w:tcPr>
          <w:p w14:paraId="686102A6" w14:textId="548C3E21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6CAF8EAA" w14:textId="44151343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wa zasilacze 700W, 80 PLUS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Titanium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3F57E69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2CD6D488" w14:textId="7BFF3AA3" w:rsidTr="009F7D4E">
        <w:tc>
          <w:tcPr>
            <w:tcW w:w="562" w:type="dxa"/>
          </w:tcPr>
          <w:p w14:paraId="124F7C39" w14:textId="0ACC3E7F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E5D501B" w14:textId="2A833CA1" w:rsidR="00027D39" w:rsidRPr="00E822B8" w:rsidRDefault="009F0D97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="00027D39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arzadzanie </w:t>
            </w:r>
            <w:proofErr w:type="spellStart"/>
            <w:r w:rsidR="00027D39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enterprise</w:t>
            </w:r>
            <w:proofErr w:type="spellEnd"/>
            <w:r w:rsidR="00027D39"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1 x RJ45</w:t>
            </w:r>
            <w:r w:rsidR="00027D39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09797DC6" w14:textId="77777777" w:rsidR="00027D39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34593E38" w14:textId="14DAC077" w:rsidTr="009F7D4E">
        <w:tc>
          <w:tcPr>
            <w:tcW w:w="562" w:type="dxa"/>
          </w:tcPr>
          <w:p w14:paraId="48A42C23" w14:textId="3CE2693C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7AC0DC7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Karty sieciowe:</w:t>
            </w:r>
          </w:p>
          <w:p w14:paraId="53D6FEB9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2 x RJ-45, 1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/s, 1000Base-T, Zintegrowana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D3E2689" w14:textId="79F6E74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11545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 x 10Gbit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Eth, </w:t>
            </w:r>
          </w:p>
        </w:tc>
        <w:tc>
          <w:tcPr>
            <w:tcW w:w="6946" w:type="dxa"/>
          </w:tcPr>
          <w:p w14:paraId="27165D2A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70D08F2E" w14:textId="2000D61F" w:rsidTr="009F7D4E">
        <w:tc>
          <w:tcPr>
            <w:tcW w:w="562" w:type="dxa"/>
          </w:tcPr>
          <w:p w14:paraId="5EB4CC20" w14:textId="5B196A85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2D4FFE03" w14:textId="370F2D9B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2 x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48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0Gb M2 SATA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5B23302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1A4C601D" w14:textId="6FFA967D" w:rsidTr="009F7D4E">
        <w:tc>
          <w:tcPr>
            <w:tcW w:w="562" w:type="dxa"/>
          </w:tcPr>
          <w:p w14:paraId="0C11CC9A" w14:textId="51ED77A2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21E2F136" w14:textId="6AD642C2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Szyny montażowe 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uchome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6946" w:type="dxa"/>
          </w:tcPr>
          <w:p w14:paraId="7B6C2933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1B2B39C4" w14:textId="7F758A07" w:rsidTr="009F7D4E">
        <w:tc>
          <w:tcPr>
            <w:tcW w:w="562" w:type="dxa"/>
          </w:tcPr>
          <w:p w14:paraId="7F0FF48D" w14:textId="068B06E9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4E0B6B90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Bezpieczeństwo:</w:t>
            </w:r>
          </w:p>
          <w:p w14:paraId="272A47FC" w14:textId="77777777" w:rsidR="00027D39" w:rsidRPr="00DC5AD2" w:rsidRDefault="00027D39" w:rsidP="009F7D4E">
            <w:pPr>
              <w:pStyle w:val="Akapitzlist"/>
              <w:numPr>
                <w:ilvl w:val="0"/>
                <w:numId w:val="2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Zatrzask górnej pokrywy oraz blokada na ramce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panela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zamykana na klucz służąca do ochrony nieautoryzowanego dostępu do dysków twardych. </w:t>
            </w:r>
          </w:p>
          <w:p w14:paraId="1C184BC4" w14:textId="77777777" w:rsidR="00027D39" w:rsidRPr="00DC5AD2" w:rsidRDefault="00027D39" w:rsidP="009F7D4E">
            <w:pPr>
              <w:pStyle w:val="Akapitzlist"/>
              <w:numPr>
                <w:ilvl w:val="0"/>
                <w:numId w:val="2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Wbudowany w serwer mechanizm pozwalający na weryfikację niezmienności konfiguracji sprzętowej serwera od momentu produkcji do dostawy do docelowej lokalizacji. Mechanizm ma 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również pozwalać na kontrolę otwarcia urządzenia w trakcie transportu, niezależnie od stanu zasilania.</w:t>
            </w:r>
          </w:p>
          <w:p w14:paraId="6B1F6109" w14:textId="77777777" w:rsidR="00027D39" w:rsidRPr="00DC5AD2" w:rsidRDefault="00027D39" w:rsidP="009F7D4E">
            <w:pPr>
              <w:pStyle w:val="Akapitzlist"/>
              <w:numPr>
                <w:ilvl w:val="0"/>
                <w:numId w:val="2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Wbudowany czujnik otwarcia obudowy współpracujący z BIOS i kartą zarządzającą. </w:t>
            </w:r>
          </w:p>
          <w:p w14:paraId="2DDA975F" w14:textId="77777777" w:rsidR="00027D39" w:rsidRPr="00DC5AD2" w:rsidRDefault="00027D39" w:rsidP="009F7D4E">
            <w:pPr>
              <w:pStyle w:val="Akapitzlist"/>
              <w:numPr>
                <w:ilvl w:val="0"/>
                <w:numId w:val="2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Moduł TPM 2.0 V3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2225B205" w14:textId="35EDF027" w:rsidR="00027D39" w:rsidRPr="00E822B8" w:rsidRDefault="00027D39" w:rsidP="003D4B09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Wymagane dołączenie do oferty oświadczenia Producenta potwierdzającego spełnienie powyższych zaleceń.</w:t>
            </w:r>
          </w:p>
        </w:tc>
        <w:tc>
          <w:tcPr>
            <w:tcW w:w="6946" w:type="dxa"/>
          </w:tcPr>
          <w:p w14:paraId="5B3D1C29" w14:textId="77777777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475BC204" w14:textId="526E4735" w:rsidTr="009F7D4E">
        <w:tc>
          <w:tcPr>
            <w:tcW w:w="562" w:type="dxa"/>
          </w:tcPr>
          <w:p w14:paraId="6453E6C6" w14:textId="4895E049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41E4194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Monitoring:</w:t>
            </w:r>
          </w:p>
          <w:p w14:paraId="66AA4ED2" w14:textId="77777777" w:rsidR="00027D39" w:rsidRPr="00563A7D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ilości</w:t>
            </w:r>
            <w:r w:rsidRPr="00563A7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podłączonych oraz rozłączonych systemów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2E9EB791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tan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podłączonych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</w:p>
          <w:p w14:paraId="19F4F106" w14:textId="77777777" w:rsidR="00027D39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potencjalnych zagrożeniach związanych z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cyberbezpieczeństwem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oparciu o najlepsze praktyki i szczegółową analizę posiadanych systemów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64CF2142" w14:textId="77777777" w:rsidR="00027D39" w:rsidRPr="00BA44F7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A44F7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informacji o alertach z podziałem na minimum: krytyczne, błędy, ostrzeżenia,</w:t>
            </w:r>
          </w:p>
          <w:p w14:paraId="793BD603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statusie gwarancji dla poszczególnych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78E26A8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o stanie licencji na posiadane oprogramowanie rozszerzające funkcjonalności urządzeń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736DAE5B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nformacj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w oparciu o dane historyczne umożliwiające określenie trendów krótko i długoterminowej prognozy wykorzystania przestrzeni na pamięciach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1C6C328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ykrywanie anomalii w oparciu o analizę zajętości przestrzeni na pamięciach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139B729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lastRenderedPageBreak/>
              <w:t>w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ykrywanie anomalii wydajnościowych w oparciu o uczenie maszynowe oraz porównanie parametrów historycznych i bieżących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Funkcjonalność ta musi wspierać serwery, urządzenia sieciowe oraz systemy pamięci masowych.</w:t>
            </w:r>
          </w:p>
          <w:p w14:paraId="2E3493BC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onitorowanie wydajności, przepustowości oraz opóźnień dla systemy pamięci masowych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2146618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aimplementowana analityka predykcyjna umożliwiająca określenie szacowanego czasu awarii dla optyki przełączników FC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539D758B" w14:textId="77777777" w:rsidR="00027D39" w:rsidRPr="00DC5AD2" w:rsidRDefault="00027D39" w:rsidP="009F7D4E">
            <w:pPr>
              <w:pStyle w:val="Akapitzlist"/>
              <w:numPr>
                <w:ilvl w:val="0"/>
                <w:numId w:val="35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zczegółowe informacje dla serwerów o modelu, konfiguracji, wersjach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firmware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poszczególnych komponentów adresacji IP karty zarządzającej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</w:p>
          <w:p w14:paraId="5AB332A1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Monitoring parametrów serwerów z informacją o minimum:</w:t>
            </w:r>
          </w:p>
          <w:p w14:paraId="27AA423A" w14:textId="77777777" w:rsidR="00027D39" w:rsidRPr="00DC5AD2" w:rsidRDefault="00027D39" w:rsidP="009F7D4E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bciążeniu procesora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49BB6896" w14:textId="77777777" w:rsidR="00027D39" w:rsidRPr="00DC5AD2" w:rsidRDefault="00027D39" w:rsidP="009F7D4E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użyciu pamięci RAM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5A82134" w14:textId="77777777" w:rsidR="00027D39" w:rsidRPr="00DC5AD2" w:rsidRDefault="00027D39" w:rsidP="009F7D4E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emperaturze procesorów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E0E9226" w14:textId="77777777" w:rsidR="00027D39" w:rsidRPr="00DC5AD2" w:rsidRDefault="00027D39" w:rsidP="009F7D4E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emperaturze powietrza wlotowego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0A13D0EE" w14:textId="77777777" w:rsidR="00027D39" w:rsidRDefault="00027D39" w:rsidP="00D734E0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</w:t>
            </w:r>
            <w:r w:rsidRPr="00DC5AD2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użyciu prądu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,</w:t>
            </w:r>
          </w:p>
          <w:p w14:paraId="34B964C6" w14:textId="27D0A342" w:rsidR="00027D39" w:rsidRPr="00027D39" w:rsidRDefault="00027D39" w:rsidP="00D734E0">
            <w:pPr>
              <w:pStyle w:val="Akapitzlist"/>
              <w:numPr>
                <w:ilvl w:val="0"/>
                <w:numId w:val="3"/>
              </w:num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27D39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zmianach w fizycznej konfiguracji serwera.</w:t>
            </w:r>
          </w:p>
        </w:tc>
        <w:tc>
          <w:tcPr>
            <w:tcW w:w="6946" w:type="dxa"/>
          </w:tcPr>
          <w:p w14:paraId="6BAE8ED3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B47A2A" w14:paraId="183BD42C" w14:textId="22AA14F0" w:rsidTr="004A70FE">
        <w:tc>
          <w:tcPr>
            <w:tcW w:w="14454" w:type="dxa"/>
            <w:gridSpan w:val="3"/>
          </w:tcPr>
          <w:p w14:paraId="71F1FE65" w14:textId="77777777" w:rsidR="00027D39" w:rsidRPr="00DC5AD2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E822B8" w14:paraId="117BAF10" w14:textId="6BB96645" w:rsidTr="009F7D4E">
        <w:tc>
          <w:tcPr>
            <w:tcW w:w="562" w:type="dxa"/>
          </w:tcPr>
          <w:p w14:paraId="4A475CCC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2EBFDC85" w14:textId="34B0A6A9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6946" w:type="dxa"/>
          </w:tcPr>
          <w:p w14:paraId="42954F64" w14:textId="77777777" w:rsidR="00027D39" w:rsidRPr="00E822B8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27D39" w:rsidRPr="00596AB9" w14:paraId="4F09B298" w14:textId="75137F93" w:rsidTr="009F7D4E">
        <w:tc>
          <w:tcPr>
            <w:tcW w:w="562" w:type="dxa"/>
          </w:tcPr>
          <w:p w14:paraId="50F7BCFF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B1A67B7" w14:textId="471610A1" w:rsidR="00027D39" w:rsidRPr="00596AB9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Deduplikator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kopii zap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a</w:t>
            </w: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sowych klasy </w:t>
            </w:r>
            <w:proofErr w:type="spellStart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enterprise</w:t>
            </w:r>
            <w:proofErr w:type="spellEnd"/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10 TB Full Backup</w:t>
            </w:r>
          </w:p>
        </w:tc>
        <w:tc>
          <w:tcPr>
            <w:tcW w:w="6946" w:type="dxa"/>
          </w:tcPr>
          <w:p w14:paraId="081218DA" w14:textId="3488DD5C" w:rsidR="00027D39" w:rsidRPr="00DC5AD2" w:rsidRDefault="00027D39" w:rsidP="00D734E0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14:paraId="2A8D15A6" w14:textId="39500CC8" w:rsidTr="009F7D4E">
        <w:tc>
          <w:tcPr>
            <w:tcW w:w="562" w:type="dxa"/>
          </w:tcPr>
          <w:p w14:paraId="42154643" w14:textId="01A0E95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45355866" w14:textId="33DE62BF" w:rsidR="00027D39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4F07273A" w14:textId="24DC9328" w:rsidR="00027D39" w:rsidRPr="00DC5AD2" w:rsidRDefault="00027D39" w:rsidP="00027D39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67D2BBE1" w14:textId="6078BC5A" w:rsidTr="009F7D4E">
        <w:tc>
          <w:tcPr>
            <w:tcW w:w="562" w:type="dxa"/>
          </w:tcPr>
          <w:p w14:paraId="01845DEC" w14:textId="3169CBD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0B326AF" w14:textId="77777777" w:rsidR="00027D39" w:rsidRPr="00DC5AD2" w:rsidRDefault="00027D39" w:rsidP="009F7D4E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być zbudowane w oparciu o spójne, dedykowane urządzenie przeznaczone do przechowywania danych kopii zapasowych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appliance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). Całość zaoferowanego rozwiązania musi pochodzić od tego samego producenta – nie dopuszcza się integrowania urządzeń i oprogramowania różnych producentów w celu realizacji poniższych wymagań (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appliance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dwóch różnych producentów)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3DFF63F" w14:textId="77777777" w:rsidR="00027D39" w:rsidRPr="00DC5AD2" w:rsidRDefault="00027D39" w:rsidP="009F7D4E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Rozwiązanie nie może być prototypem, rozwiązaniem dedykowanym, po modyfikacji stworzonym na potrzeby niniejszego postępowania.</w:t>
            </w:r>
          </w:p>
          <w:p w14:paraId="61F68D4D" w14:textId="77777777" w:rsidR="00027D39" w:rsidRPr="00DC5AD2" w:rsidRDefault="00027D39" w:rsidP="009F7D4E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być obecne na rynku i dostępne w autoryzowanym kanale sprzedaży producenta od minimum dwóch lat. </w:t>
            </w:r>
          </w:p>
          <w:p w14:paraId="4E13C754" w14:textId="4A97A893" w:rsidR="00027D39" w:rsidRPr="00DC5AD2" w:rsidRDefault="00027D39" w:rsidP="00027D39">
            <w:pPr>
              <w:spacing w:before="0" w:after="0"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zostać zaprojektowane, dostarczone i wdrożone w ramach architektury tworzonej dla lokalizacji Zamawiającego, zgodnie z wymaganiami opisanymi w niniejszym dokumencie.</w:t>
            </w:r>
          </w:p>
        </w:tc>
        <w:tc>
          <w:tcPr>
            <w:tcW w:w="6946" w:type="dxa"/>
          </w:tcPr>
          <w:p w14:paraId="12DEB233" w14:textId="372AF4EE" w:rsidR="00027D39" w:rsidRPr="00DC5AD2" w:rsidRDefault="00027D39" w:rsidP="00D734E0">
            <w:pPr>
              <w:spacing w:before="0" w:after="0"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14:paraId="0497820D" w14:textId="0466F86B" w:rsidTr="009F7D4E">
        <w:tc>
          <w:tcPr>
            <w:tcW w:w="562" w:type="dxa"/>
          </w:tcPr>
          <w:p w14:paraId="1A7E8E4B" w14:textId="42E2FB7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0EF7E9E2" w14:textId="77777777" w:rsidR="00027D39" w:rsidRPr="00DC5AD2" w:rsidRDefault="00027D39" w:rsidP="009F7D4E">
            <w:pPr>
              <w:numPr>
                <w:ilvl w:val="0"/>
                <w:numId w:val="11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współpracować (być oficjalnie wspierane) z oprogramowaniem do ochrony danych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Backup &amp; Replication. Za rozwiązanie oficjalnie wspierane uważa się rozwiązanie umożliwiające instalację komponentu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Mover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bezpośrednio w systemie operacyjnym dostarczanych urządzeń, bez konieczności wykorzystania dodatkowych elementów sprzętowych (serwerów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proxy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bramek typu „software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gateway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” etc.)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57D430CF" w14:textId="5B12FB7D" w:rsidR="00027D39" w:rsidRPr="00DC5AD2" w:rsidRDefault="00027D39" w:rsidP="009F7D4E">
            <w:pPr>
              <w:pStyle w:val="Akapitzlist"/>
              <w:numPr>
                <w:ilvl w:val="0"/>
                <w:numId w:val="11"/>
              </w:numPr>
              <w:spacing w:before="0" w:after="0" w:line="240" w:lineRule="auto"/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automatycznie przechowywać najnowszy, pełny backup w formie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niezdeduplikowanej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gotowej do natychmiastowego odtworzenia, zgodnie z zaleceniem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(artykuł techniczny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KB2660 </w:t>
            </w:r>
            <w:hyperlink r:id="rId11" w:history="1">
              <w:r w:rsidRPr="006C3EA8">
                <w:rPr>
                  <w:rStyle w:val="Hipercze"/>
                  <w:rFonts w:asciiTheme="minorHAnsi" w:eastAsia="Calibri" w:hAnsiTheme="minorHAnsi" w:cstheme="minorHAnsi"/>
                  <w:sz w:val="22"/>
                  <w:szCs w:val="22"/>
                </w:rPr>
                <w:t>https://www.veeam.com/kb2660</w:t>
              </w:r>
            </w:hyperlink>
            <w:r w:rsidRPr="00027D39">
              <w:rPr>
                <w:rFonts w:asciiTheme="minorHAnsi" w:eastAsia="Calibri" w:hAnsiTheme="minorHAnsi" w:cstheme="minorHAnsi"/>
                <w:sz w:val="22"/>
                <w:szCs w:val="22"/>
              </w:rPr>
              <w:t>).</w:t>
            </w:r>
          </w:p>
          <w:p w14:paraId="20D0C80E" w14:textId="02614766" w:rsidR="00027D39" w:rsidRDefault="00027D39" w:rsidP="00D734E0">
            <w:pPr>
              <w:spacing w:before="0" w:after="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Rozwiązanie musi udostępniać zasoby do systemu kopii zapasowych z wykorzystaniem minimum protokołów CIFS, NFS,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Data 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Mover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>Veeam</w:t>
            </w:r>
            <w:proofErr w:type="spellEnd"/>
            <w:r w:rsidRPr="00DC5AD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Transport).</w:t>
            </w:r>
          </w:p>
        </w:tc>
        <w:tc>
          <w:tcPr>
            <w:tcW w:w="6946" w:type="dxa"/>
          </w:tcPr>
          <w:p w14:paraId="7D54C296" w14:textId="77777777" w:rsidR="00027D39" w:rsidRPr="00DC5AD2" w:rsidRDefault="00027D39" w:rsidP="0039608E">
            <w:pPr>
              <w:pStyle w:val="Akapitzlist"/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08F3A97B" w14:textId="37B9EAA8" w:rsidTr="009F7D4E">
        <w:tc>
          <w:tcPr>
            <w:tcW w:w="562" w:type="dxa"/>
          </w:tcPr>
          <w:p w14:paraId="4364F2B5" w14:textId="45FDCCE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52F7D6AE" w14:textId="6E2F8485" w:rsidR="00027D39" w:rsidRPr="00DC5AD2" w:rsidRDefault="00027D39" w:rsidP="009F7D4E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mieć pojedynczy interfejs zarządzający, dostępny minimum przez przeglądarkę WWW i nie wymagający instalowania żadnych komponentów na stacji administratora, umożliwiający zarządzanie wszystkimi urządzeniami wchodzącymi w skład rozwiązania we wszystkich lokalizacjach.</w:t>
            </w:r>
          </w:p>
        </w:tc>
        <w:tc>
          <w:tcPr>
            <w:tcW w:w="6946" w:type="dxa"/>
          </w:tcPr>
          <w:p w14:paraId="726BF3BD" w14:textId="77777777" w:rsidR="00027D39" w:rsidRPr="00DC5AD2" w:rsidRDefault="00027D39" w:rsidP="0039608E">
            <w:pPr>
              <w:spacing w:before="0" w:after="0" w:line="240" w:lineRule="auto"/>
              <w:ind w:left="714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3062699" w14:textId="32728928" w:rsidTr="009F7D4E">
        <w:tc>
          <w:tcPr>
            <w:tcW w:w="562" w:type="dxa"/>
          </w:tcPr>
          <w:p w14:paraId="06B9861D" w14:textId="69FD7EC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6946" w:type="dxa"/>
          </w:tcPr>
          <w:p w14:paraId="165AC361" w14:textId="444D0081" w:rsidR="00027D39" w:rsidRPr="00DC5AD2" w:rsidRDefault="00027D39" w:rsidP="009F7D4E">
            <w:pPr>
              <w:numPr>
                <w:ilvl w:val="0"/>
                <w:numId w:val="11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mieć możliwość instalacji w standardowej szafie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19”. Wraz z urządzeniami składającymi się na rozwiązanie należy dostarczyć komplet kabli (zasilających, sieciowych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itp.).</w:t>
            </w:r>
          </w:p>
        </w:tc>
        <w:tc>
          <w:tcPr>
            <w:tcW w:w="6946" w:type="dxa"/>
          </w:tcPr>
          <w:p w14:paraId="6F0481CB" w14:textId="77777777" w:rsidR="00027D39" w:rsidRPr="00DC5AD2" w:rsidRDefault="00027D39" w:rsidP="0039608E">
            <w:pPr>
              <w:spacing w:before="0" w:after="0" w:line="240" w:lineRule="auto"/>
              <w:ind w:left="714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7A68946" w14:textId="1AF446C7" w:rsidTr="009F7D4E">
        <w:tc>
          <w:tcPr>
            <w:tcW w:w="562" w:type="dxa"/>
          </w:tcPr>
          <w:p w14:paraId="0E038491" w14:textId="347AF41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38015F01" w14:textId="49B1B74F" w:rsidR="00027D39" w:rsidRPr="00DC5AD2" w:rsidRDefault="00027D39" w:rsidP="009F7D4E">
            <w:pPr>
              <w:numPr>
                <w:ilvl w:val="0"/>
                <w:numId w:val="11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Rozwiązanie musi umożliwiać optymalizację składowania długoterminowego poprzez efektywne mechanizmy kompresji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i/lub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deduplikacji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danych. Realizacja tego wymagania może być wykonywana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inline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, adaptacyjnie bądź jako proces działający w tle, pod warunkiem spełnienia opisywanych wymagań pojemnościowych i wydajnościowych.</w:t>
            </w:r>
          </w:p>
        </w:tc>
        <w:tc>
          <w:tcPr>
            <w:tcW w:w="6946" w:type="dxa"/>
          </w:tcPr>
          <w:p w14:paraId="284C07DA" w14:textId="77777777" w:rsidR="00027D39" w:rsidRPr="00DC5AD2" w:rsidRDefault="00027D39" w:rsidP="0039608E">
            <w:pPr>
              <w:spacing w:before="0" w:after="0" w:line="240" w:lineRule="auto"/>
              <w:ind w:left="714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1EFCC0A" w14:textId="07D5FB95" w:rsidTr="009F7D4E">
        <w:tc>
          <w:tcPr>
            <w:tcW w:w="562" w:type="dxa"/>
          </w:tcPr>
          <w:p w14:paraId="3AED0916" w14:textId="379AD64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5B692AF" w14:textId="77777777" w:rsidR="00027D39" w:rsidRPr="00DC5AD2" w:rsidRDefault="00027D39" w:rsidP="009F7D4E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Oferowane urządzenie musi być wyposażone w minimum 2 interfejsy 10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GbE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ze złączem RJ-45 dostępne do komunikacji z systemem kopii za pasowych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8275D9" w14:textId="4825E6B7" w:rsidR="00027D39" w:rsidRPr="00DC5AD2" w:rsidRDefault="00027D39" w:rsidP="009F7D4E">
            <w:pPr>
              <w:numPr>
                <w:ilvl w:val="0"/>
                <w:numId w:val="11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Jeżeli zarządzanie urządzeniami wymaga dedykowanego interfejsu sieciowego, nie może on wchodzić w powyżej opisane ilości interfejsów komunikacyjnych.</w:t>
            </w:r>
          </w:p>
        </w:tc>
        <w:tc>
          <w:tcPr>
            <w:tcW w:w="6946" w:type="dxa"/>
          </w:tcPr>
          <w:p w14:paraId="37213E40" w14:textId="77777777" w:rsidR="00027D39" w:rsidRPr="00DC5AD2" w:rsidRDefault="00027D39" w:rsidP="0039608E">
            <w:pPr>
              <w:spacing w:before="0" w:after="0" w:line="240" w:lineRule="auto"/>
              <w:ind w:left="714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B0E9351" w14:textId="115DDCCB" w:rsidTr="009F7D4E">
        <w:tc>
          <w:tcPr>
            <w:tcW w:w="562" w:type="dxa"/>
          </w:tcPr>
          <w:p w14:paraId="77737D09" w14:textId="2EC4F2E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48E4B4BE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Architektura rozwiązania musi uwzględniać wysoką dostępność i obejmować co najmniej: </w:t>
            </w:r>
          </w:p>
          <w:p w14:paraId="08F6A854" w14:textId="77777777" w:rsidR="00027D39" w:rsidRPr="00DC5AD2" w:rsidRDefault="00027D39" w:rsidP="009F7D4E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dyski wymienne w trakcie pracy urządzenia,</w:t>
            </w:r>
          </w:p>
          <w:p w14:paraId="79A4670B" w14:textId="77777777" w:rsidR="00027D39" w:rsidRPr="00DC5AD2" w:rsidRDefault="00027D39" w:rsidP="009F7D4E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redundantne  zasilacze wymienne w trakcie pracy urządzenia,</w:t>
            </w:r>
          </w:p>
          <w:p w14:paraId="33120A9B" w14:textId="77777777" w:rsidR="00027D39" w:rsidRPr="00DC5AD2" w:rsidRDefault="00027D39" w:rsidP="009F7D4E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dyski w konfiguracji minimum RAID-10,</w:t>
            </w:r>
          </w:p>
          <w:p w14:paraId="6144E4E8" w14:textId="562DAEA7" w:rsidR="00027D39" w:rsidRPr="00DC5AD2" w:rsidRDefault="00027D39" w:rsidP="009F7D4E">
            <w:pPr>
              <w:numPr>
                <w:ilvl w:val="0"/>
                <w:numId w:val="11"/>
              </w:numPr>
              <w:spacing w:before="0" w:after="0" w:line="240" w:lineRule="auto"/>
              <w:ind w:left="714" w:hanging="357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redundantne wentylatory.</w:t>
            </w:r>
          </w:p>
        </w:tc>
        <w:tc>
          <w:tcPr>
            <w:tcW w:w="6946" w:type="dxa"/>
          </w:tcPr>
          <w:p w14:paraId="58EC0C6B" w14:textId="77777777" w:rsidR="00027D39" w:rsidRPr="00DC5AD2" w:rsidRDefault="00027D39" w:rsidP="0039608E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1F757E2" w14:textId="72A5594F" w:rsidTr="009F7D4E">
        <w:tc>
          <w:tcPr>
            <w:tcW w:w="562" w:type="dxa"/>
          </w:tcPr>
          <w:p w14:paraId="693647A4" w14:textId="500B41A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30DB2CD3" w14:textId="77777777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Pojemność rozwiązania musi umożliwiać wykonywanie kopii zapasowej 10TB danych źródłowych, których kopie zapasowe będą przechowywane z następującą retencją: kopie dzienne przez okres 30 dni, pełne kopie tygodniowe przez okres 4 tygodni, pełne kopie miesięczne przez okres 3 miesięcy.</w:t>
            </w:r>
          </w:p>
          <w:p w14:paraId="63535B8A" w14:textId="77777777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Minimalna dostarczana pojemność użytkowa (po skonfigurowaniu odpowiedniej nadmiarowości) 20 TB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EBA284" w14:textId="77777777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Zamawiający zastrzega sobie prawo sprawdzenia parametrów retencji jako warunek odbioru urządzenia. Jeżeli dostarczona pojemność użytkowa nie będzie wystarczająca do przechowywania danych źródłowych z oczekiwaną retencją Wykonawca będzie 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zobowiązany do dostarczenia rozbudowy pojemności na swój koszt w taki sposób, żeby umożliwić zrealizowanie zadanej retencji dla właściwych kopii zapasowych. </w:t>
            </w:r>
          </w:p>
          <w:p w14:paraId="5DC64C36" w14:textId="77777777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Pojemność użytkowa dysków nie może być niższa niż 20 TB.</w:t>
            </w:r>
          </w:p>
          <w:p w14:paraId="1B669E8B" w14:textId="77777777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Przepustowość musi być potwierdzona dokumentacją producenta. Osiągnięcie wymaganej przepustowości nie może powodować obciążenia systemu chronionego, a jedynie być wewnętrzną przepustowością urządzenia - tj. nie może uwzględniać autorskich mechanizmów optymalizacji danych mających wpływ na wydajność systemu chronionego lub serwera backupu, takich jak EMC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DDBoost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, HPE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Catalyst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DXi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Accent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lub podobnych.Za potwierdzenie przepustowości opisanej w punkcie 16 Zamawiający nie uzna zapisu w dokumentacji producenta w formie „do X TB/h”, „maksymalnie X TB/h” itp. </w:t>
            </w:r>
          </w:p>
          <w:p w14:paraId="4ADCF5B0" w14:textId="77777777" w:rsidR="00027D39" w:rsidRPr="00DC5AD2" w:rsidRDefault="00027D39" w:rsidP="00D734E0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od składającego ofertę do dostarczenia oferowanego urządzenia i przeprowadzenia testów wydajnościowych w celu udowodnienia spełnienia wymagania w celu potwierdzenia parametrów w środowisku Zamawiającego. </w:t>
            </w:r>
          </w:p>
          <w:p w14:paraId="17F8E1B3" w14:textId="19CA4DD0" w:rsidR="00027D39" w:rsidRPr="00DC5AD2" w:rsidRDefault="00027D39" w:rsidP="009F7D4E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Na etapie składania oferty Zamawiający wymaga oświadczenia producenta potwierdzające wymagania punktu 8, w ramach przedmiotowych środków dowodowych, nie podlegających uzupełnieniu.</w:t>
            </w:r>
          </w:p>
        </w:tc>
        <w:tc>
          <w:tcPr>
            <w:tcW w:w="6946" w:type="dxa"/>
          </w:tcPr>
          <w:p w14:paraId="4C600FE1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1463FB59" w14:textId="1C4DFF09" w:rsidTr="009F7D4E">
        <w:tc>
          <w:tcPr>
            <w:tcW w:w="562" w:type="dxa"/>
          </w:tcPr>
          <w:p w14:paraId="48F35A5C" w14:textId="0A57AE5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085A89C5" w14:textId="040A176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Rozwiązanie musi oferować możliwość wykonywania replikacji do urządzenia tego samego producenta w ośrodku zapasowym. Transfer danych do ośrodka zapasowego musi się odbywać się przez sieć WAN w taki sposób, aby minimalizować wykorzystanie przepustowości łącza. Jeśli do replikacji wymagana jest licencja, należy dostarczyć ją na całkowitą dostarczaną pojemność rozwiązania, tj. dla urządzenia źródłowego i docelowego.</w:t>
            </w:r>
          </w:p>
        </w:tc>
        <w:tc>
          <w:tcPr>
            <w:tcW w:w="6946" w:type="dxa"/>
          </w:tcPr>
          <w:p w14:paraId="773DBD01" w14:textId="77777777" w:rsidR="00027D39" w:rsidRPr="00DC5AD2" w:rsidRDefault="00027D39" w:rsidP="0039608E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AEF8284" w14:textId="1688CD2C" w:rsidTr="009F7D4E">
        <w:tc>
          <w:tcPr>
            <w:tcW w:w="562" w:type="dxa"/>
          </w:tcPr>
          <w:p w14:paraId="5AAE4253" w14:textId="5B880B1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6A333E72" w14:textId="3743EF78" w:rsidR="00027D39" w:rsidRPr="00DC5AD2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Rozwiązanie musi posiadać zintegrowany mechanizm "</w:t>
            </w:r>
            <w:proofErr w:type="spellStart"/>
            <w:r w:rsidRPr="00DF00F3">
              <w:rPr>
                <w:rFonts w:asciiTheme="minorHAnsi" w:hAnsiTheme="minorHAnsi" w:cstheme="minorHAnsi"/>
                <w:sz w:val="22"/>
                <w:szCs w:val="22"/>
              </w:rPr>
              <w:t>antyransomware</w:t>
            </w:r>
            <w:proofErr w:type="spellEnd"/>
            <w:r w:rsidRPr="00DF00F3">
              <w:rPr>
                <w:rFonts w:asciiTheme="minorHAnsi" w:hAnsiTheme="minorHAnsi" w:cstheme="minorHAnsi"/>
                <w:sz w:val="22"/>
                <w:szCs w:val="22"/>
              </w:rPr>
              <w:t xml:space="preserve">", umożliwiający zabezpieczenie danych przed </w:t>
            </w:r>
            <w:r w:rsidRPr="00DF00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zaszyfrowaniem/uszkodzeniem/usunięciem przez złośliwe oprogramowanie, błąd ludzki lub celowe działanie.</w:t>
            </w:r>
          </w:p>
        </w:tc>
        <w:tc>
          <w:tcPr>
            <w:tcW w:w="6946" w:type="dxa"/>
          </w:tcPr>
          <w:p w14:paraId="1933C390" w14:textId="77777777" w:rsidR="00027D39" w:rsidRPr="00DF00F3" w:rsidRDefault="00027D39" w:rsidP="0039608E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F00F3" w14:paraId="58CBC1C2" w14:textId="71E23617" w:rsidTr="009F7D4E">
        <w:tc>
          <w:tcPr>
            <w:tcW w:w="562" w:type="dxa"/>
          </w:tcPr>
          <w:p w14:paraId="616ED965" w14:textId="639EF42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7DE3A7D9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Dokumentacja: Zamawiający wymaga dokumentacji w wersji elektronicznej, która będzie zawierać:</w:t>
            </w:r>
          </w:p>
          <w:p w14:paraId="21AB2852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rsja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 licencje urządzenia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E368843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chemat połączeń logicznych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D164E34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chemat połączeń sieciowych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adresacja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BC2EEE3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rocedura bezpiecznego wyłączenia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0537E0A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rocedura aktualizacji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E171DFA" w14:textId="77777777" w:rsidR="00027D39" w:rsidRPr="00DC5AD2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rocedura działania w przypadku wystąpienia ataku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Ransomware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7E5B938" w14:textId="77777777" w:rsidR="00027D39" w:rsidRDefault="00027D39" w:rsidP="009F7D4E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dres mailowy producenta wraz z procedurą zgłaszania problemów suportowych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496D08E" w14:textId="32FF5211" w:rsidR="00027D39" w:rsidRPr="00DF00F3" w:rsidRDefault="00027D39" w:rsidP="009F7D4E">
            <w:pPr>
              <w:pStyle w:val="Akapitzlist"/>
              <w:numPr>
                <w:ilvl w:val="0"/>
                <w:numId w:val="13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6AB9">
              <w:rPr>
                <w:rFonts w:asciiTheme="minorHAnsi" w:hAnsiTheme="minorHAnsi" w:cstheme="minorHAnsi"/>
                <w:sz w:val="22"/>
                <w:szCs w:val="22"/>
              </w:rPr>
              <w:t>Adres mailowy wykonawcy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0E41F4D6" w14:textId="77777777" w:rsidR="00027D39" w:rsidRPr="00DF00F3" w:rsidRDefault="00027D39" w:rsidP="0039608E">
            <w:pPr>
              <w:pStyle w:val="Akapitzlist"/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96AB9" w14:paraId="42F7277A" w14:textId="135A7F8D" w:rsidTr="000E2396">
        <w:tc>
          <w:tcPr>
            <w:tcW w:w="14454" w:type="dxa"/>
            <w:gridSpan w:val="3"/>
          </w:tcPr>
          <w:p w14:paraId="11DBF47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6D172A82" w14:textId="3E3EC543" w:rsidTr="009F7D4E">
        <w:tc>
          <w:tcPr>
            <w:tcW w:w="562" w:type="dxa"/>
          </w:tcPr>
          <w:p w14:paraId="1EB25B40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B635741" w14:textId="5921B9E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6946" w:type="dxa"/>
          </w:tcPr>
          <w:p w14:paraId="0922661F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F0EA25F" w14:textId="07B47162" w:rsidTr="009F7D4E">
        <w:tc>
          <w:tcPr>
            <w:tcW w:w="562" w:type="dxa"/>
          </w:tcPr>
          <w:p w14:paraId="2CC6AB86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CAEF58A" w14:textId="64D8569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Switch 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zarządzalny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8 portów OT, 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QoS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Port-</w:t>
            </w:r>
            <w:proofErr w:type="spellStart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based</w:t>
            </w:r>
            <w:proofErr w:type="spellEnd"/>
            <w:r w:rsidRPr="003B63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VLAN, SNMP V1/V2c/V3, RMON</w:t>
            </w:r>
          </w:p>
        </w:tc>
        <w:tc>
          <w:tcPr>
            <w:tcW w:w="6946" w:type="dxa"/>
          </w:tcPr>
          <w:p w14:paraId="306E5FF8" w14:textId="5A7F877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3B6353" w14:paraId="5BC1A533" w14:textId="15647CBF" w:rsidTr="009F7D4E">
        <w:tc>
          <w:tcPr>
            <w:tcW w:w="562" w:type="dxa"/>
          </w:tcPr>
          <w:p w14:paraId="2F77FE4A" w14:textId="697DF16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29632650" w14:textId="3C6896B6" w:rsidR="00027D39" w:rsidRPr="003B6353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4B126216" w14:textId="7DCCFF91" w:rsidR="00027D39" w:rsidRPr="003B6353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35602CED" w14:textId="1B49B066" w:rsidTr="009F7D4E">
        <w:tc>
          <w:tcPr>
            <w:tcW w:w="562" w:type="dxa"/>
          </w:tcPr>
          <w:p w14:paraId="2EEB8313" w14:textId="7D5495D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1C1038CF" w14:textId="3AC91D9D" w:rsidR="00027D39" w:rsidRPr="00DC5AD2" w:rsidRDefault="00027D39" w:rsidP="00027D39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8 gigabitowych portów RJ45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500FAB0" w14:textId="5081EAFF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40DD36D" w14:textId="419E36A3" w:rsidTr="009F7D4E">
        <w:tc>
          <w:tcPr>
            <w:tcW w:w="562" w:type="dxa"/>
          </w:tcPr>
          <w:p w14:paraId="45A83DC3" w14:textId="49BFC21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62564E7C" w14:textId="2EE9FD1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DIN.</w:t>
            </w:r>
          </w:p>
        </w:tc>
        <w:tc>
          <w:tcPr>
            <w:tcW w:w="6946" w:type="dxa"/>
          </w:tcPr>
          <w:p w14:paraId="6DA2D910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731335F" w14:textId="1B6E3074" w:rsidTr="009F7D4E">
        <w:tc>
          <w:tcPr>
            <w:tcW w:w="562" w:type="dxa"/>
          </w:tcPr>
          <w:p w14:paraId="4174B10C" w14:textId="4E20217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4B8F8E5" w14:textId="0965514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Protokoły redundancji L2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STP, RSTP, Turbo Ring v2, Turbo Chain, Ring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Coupling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Homing, Link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Aggregation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MSTP, MRP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D458C82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4CC5061" w14:textId="202C442D" w:rsidTr="009F7D4E">
        <w:tc>
          <w:tcPr>
            <w:tcW w:w="562" w:type="dxa"/>
          </w:tcPr>
          <w:p w14:paraId="758C969B" w14:textId="7BEE0EC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D7AA302" w14:textId="7610A62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Filtr: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GMRP, GVRP, GARP, 802.1Q VLAN, 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Snooping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v1/v2/IGMP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Querier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D402A05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D5033BF" w14:textId="0198DA16" w:rsidTr="009F7D4E">
        <w:tc>
          <w:tcPr>
            <w:tcW w:w="562" w:type="dxa"/>
          </w:tcPr>
          <w:p w14:paraId="3D346C1C" w14:textId="3BA01B3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608D3D38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Zarządzanie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IPv4/IPv6,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control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Back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Pressure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Control, DHCP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Server/Client, ARP, RARP, LLDP,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Fiber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check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Port Mirroring</w:t>
            </w:r>
          </w:p>
          <w:p w14:paraId="25728681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(SPAN, RSPAN),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Linkup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Delay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SMTP, SNMP Trap, SNMP SNMPv1/v2c/v3, RMON, TFTP, SFTP, HTTP, HTTPS, Telnet,</w:t>
            </w:r>
          </w:p>
          <w:p w14:paraId="1F2443F8" w14:textId="359ED1B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Private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MIB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FF3306B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080EF834" w14:textId="0F955C15" w:rsidTr="009F7D4E">
        <w:tc>
          <w:tcPr>
            <w:tcW w:w="562" w:type="dxa"/>
          </w:tcPr>
          <w:p w14:paraId="18DDF823" w14:textId="145DEC4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464CB6D6" w14:textId="53F73E6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Protokoły przemysłowe: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EtherNet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/IP,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Modbus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TCP, PROFINET IO Device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FFA3D16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29B2478" w14:textId="6E065C51" w:rsidTr="009F7D4E">
        <w:tc>
          <w:tcPr>
            <w:tcW w:w="562" w:type="dxa"/>
          </w:tcPr>
          <w:p w14:paraId="415488CE" w14:textId="68427F1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63111D3A" w14:textId="3A677D5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Zgodność z normami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IEC 62443-4-2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IEC 62443-4-1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05107BDA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8AEE3F6" w14:textId="646C0760" w:rsidTr="00E44977">
        <w:tc>
          <w:tcPr>
            <w:tcW w:w="14454" w:type="dxa"/>
            <w:gridSpan w:val="3"/>
          </w:tcPr>
          <w:p w14:paraId="1F63DC06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14:paraId="521C2C22" w14:textId="54FC861B" w:rsidTr="009F7D4E">
        <w:tc>
          <w:tcPr>
            <w:tcW w:w="562" w:type="dxa"/>
          </w:tcPr>
          <w:p w14:paraId="486C3B7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7B324208" w14:textId="75F463BA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946" w:type="dxa"/>
          </w:tcPr>
          <w:p w14:paraId="76B18EED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8B0ED6" w14:paraId="23B8BE4B" w14:textId="14C50121" w:rsidTr="009F7D4E">
        <w:tc>
          <w:tcPr>
            <w:tcW w:w="562" w:type="dxa"/>
          </w:tcPr>
          <w:p w14:paraId="1DD5FEA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5980306" w14:textId="6D3C47F5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Switch 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zarządzalny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 portów OT, 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QoS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Port-</w:t>
            </w:r>
            <w:proofErr w:type="spellStart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based</w:t>
            </w:r>
            <w:proofErr w:type="spellEnd"/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VLAN, SNMP V1/V2c/V3, RMON</w:t>
            </w:r>
          </w:p>
        </w:tc>
        <w:tc>
          <w:tcPr>
            <w:tcW w:w="6946" w:type="dxa"/>
          </w:tcPr>
          <w:p w14:paraId="64C8F92C" w14:textId="3CA17BD6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8B0ED6" w14:paraId="2584F3CA" w14:textId="0D0BF0F1" w:rsidTr="009F7D4E">
        <w:tc>
          <w:tcPr>
            <w:tcW w:w="562" w:type="dxa"/>
          </w:tcPr>
          <w:p w14:paraId="0169172C" w14:textId="1A18A81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37AA90E2" w14:textId="44F3612E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1E270CDE" w14:textId="12D3E3C4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4882AE1C" w14:textId="5B2566C8" w:rsidTr="009F7D4E">
        <w:tc>
          <w:tcPr>
            <w:tcW w:w="562" w:type="dxa"/>
          </w:tcPr>
          <w:p w14:paraId="78894879" w14:textId="4BD34C9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45AE3DB9" w14:textId="041047BF" w:rsidR="00027D39" w:rsidRPr="00DC5AD2" w:rsidRDefault="00027D39" w:rsidP="00027D39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gigabitowych portów RJ45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44E4E118" w14:textId="7F9D0D00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0C160220" w14:textId="1B9C38C7" w:rsidTr="009F7D4E">
        <w:tc>
          <w:tcPr>
            <w:tcW w:w="562" w:type="dxa"/>
          </w:tcPr>
          <w:p w14:paraId="585E4216" w14:textId="343D171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331A1EA2" w14:textId="03A6BAF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DIN.</w:t>
            </w:r>
          </w:p>
        </w:tc>
        <w:tc>
          <w:tcPr>
            <w:tcW w:w="6946" w:type="dxa"/>
          </w:tcPr>
          <w:p w14:paraId="533AE2B7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E8988B0" w14:textId="151857B5" w:rsidTr="009F7D4E">
        <w:tc>
          <w:tcPr>
            <w:tcW w:w="562" w:type="dxa"/>
          </w:tcPr>
          <w:p w14:paraId="435C2DDD" w14:textId="43A3777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42583F84" w14:textId="7750CC0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Protokoły redundancji L2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STP, RSTP, Turbo Ring v2, Turbo Chain, Ring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Coupling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Homing, Link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Aggregation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MSTP, MRP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1E96A55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716CB61B" w14:textId="52A125D4" w:rsidTr="009F7D4E">
        <w:tc>
          <w:tcPr>
            <w:tcW w:w="562" w:type="dxa"/>
          </w:tcPr>
          <w:p w14:paraId="0D4DAAB2" w14:textId="31E3DCD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779A3192" w14:textId="38804F8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Filtr: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GMRP, GVRP, GARP, 802.1Q VLAN, 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Snooping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v1/v2/IGMP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Querier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0B3525E3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4D6D80C" w14:textId="10FB3036" w:rsidTr="009F7D4E">
        <w:tc>
          <w:tcPr>
            <w:tcW w:w="562" w:type="dxa"/>
          </w:tcPr>
          <w:p w14:paraId="7293249D" w14:textId="4F964B2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0326E7FE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Zarządzanie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IPv4/IPv6,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control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Back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Pressure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Flow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Control, DHCP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Server/Client, ARP, RARP, LLDP,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Fiber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check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Port Mirroring</w:t>
            </w:r>
          </w:p>
          <w:p w14:paraId="11F09027" w14:textId="069EAD1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(SPAN, RSPAN),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Linkup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Delay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, SMTP, SNMP Trap, SNMP SNMPv1/v2c/v3, RMON, TFTP, SFTP, HTTP, HTTPS, Telnet,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Private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MIB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0F754AAE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714A1B1" w14:textId="21BEBE7E" w:rsidTr="009F7D4E">
        <w:tc>
          <w:tcPr>
            <w:tcW w:w="562" w:type="dxa"/>
          </w:tcPr>
          <w:p w14:paraId="512B20D2" w14:textId="56A27F0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0A86418" w14:textId="3706427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Protokoły przemysłowe: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EtherNet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/IP, </w:t>
            </w:r>
            <w:proofErr w:type="spellStart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Modbus</w:t>
            </w:r>
            <w:proofErr w:type="spellEnd"/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TCP, PROFINET IO Device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2D9EB3FA" w14:textId="77777777" w:rsidR="00027D39" w:rsidRPr="0036173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B9F7CD8" w14:textId="3C6B4D3F" w:rsidTr="009F7D4E">
        <w:tc>
          <w:tcPr>
            <w:tcW w:w="562" w:type="dxa"/>
          </w:tcPr>
          <w:p w14:paraId="4D8BED40" w14:textId="209A160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C198F6A" w14:textId="54491FB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Zgodność z normami 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>IEC 62443-4-2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1736">
              <w:rPr>
                <w:rFonts w:asciiTheme="minorHAnsi" w:hAnsiTheme="minorHAnsi" w:cstheme="minorHAnsi"/>
                <w:sz w:val="22"/>
                <w:szCs w:val="22"/>
              </w:rPr>
              <w:t xml:space="preserve"> IEC 62443-4-1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B7F320A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14B907AD" w14:textId="59AFA6C3" w:rsidTr="009F7D4E">
        <w:tc>
          <w:tcPr>
            <w:tcW w:w="562" w:type="dxa"/>
          </w:tcPr>
          <w:p w14:paraId="4085522B" w14:textId="1451F65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5AE2472" w14:textId="27631E3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29D6DDE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57E8FD5" w14:textId="2C8CAE1F" w:rsidTr="009F7D4E">
        <w:tc>
          <w:tcPr>
            <w:tcW w:w="562" w:type="dxa"/>
          </w:tcPr>
          <w:p w14:paraId="19683EA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F387F75" w14:textId="208A5AC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946" w:type="dxa"/>
          </w:tcPr>
          <w:p w14:paraId="2C00B840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5F1672B4" w14:textId="32A932B0" w:rsidTr="009F7D4E">
        <w:tc>
          <w:tcPr>
            <w:tcW w:w="562" w:type="dxa"/>
          </w:tcPr>
          <w:p w14:paraId="2360C089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1C71FA9" w14:textId="2383CEAD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UTM OT realizujący sprzętowe monitorowani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 </w:t>
            </w: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sieci OT</w:t>
            </w:r>
          </w:p>
        </w:tc>
        <w:tc>
          <w:tcPr>
            <w:tcW w:w="6946" w:type="dxa"/>
          </w:tcPr>
          <w:p w14:paraId="200A4FB3" w14:textId="129C878F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1B27E9" w14:paraId="7796A39C" w14:textId="46A03DA0" w:rsidTr="009F7D4E">
        <w:tc>
          <w:tcPr>
            <w:tcW w:w="562" w:type="dxa"/>
          </w:tcPr>
          <w:p w14:paraId="7B3B5B33" w14:textId="1A09421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2F269E60" w14:textId="50A571DB" w:rsidR="00027D39" w:rsidRPr="001B27E9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0C68F46D" w14:textId="0A6A5012" w:rsidR="00027D39" w:rsidRPr="001B27E9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33ABE35A" w14:textId="3175B026" w:rsidTr="009F7D4E">
        <w:tc>
          <w:tcPr>
            <w:tcW w:w="562" w:type="dxa"/>
          </w:tcPr>
          <w:p w14:paraId="690F9699" w14:textId="147D3BA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16116066" w14:textId="48753EC4" w:rsidR="00027D39" w:rsidRPr="00DC5AD2" w:rsidRDefault="00027D39" w:rsidP="00027D39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</w:t>
            </w:r>
          </w:p>
        </w:tc>
        <w:tc>
          <w:tcPr>
            <w:tcW w:w="6946" w:type="dxa"/>
          </w:tcPr>
          <w:p w14:paraId="0AF35E46" w14:textId="54F5C257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6D0B4CB5" w14:textId="35746D4F" w:rsidTr="009F7D4E">
        <w:tc>
          <w:tcPr>
            <w:tcW w:w="562" w:type="dxa"/>
          </w:tcPr>
          <w:p w14:paraId="643DB34F" w14:textId="2D21DEB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6F5A97C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Funkcjonalności:</w:t>
            </w:r>
          </w:p>
          <w:p w14:paraId="017DCFF7" w14:textId="77777777" w:rsidR="00027D39" w:rsidRPr="00DC5AD2" w:rsidRDefault="00027D39" w:rsidP="009F7D4E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Firewall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29FF765" w14:textId="77777777" w:rsidR="00027D39" w:rsidRPr="00DC5AD2" w:rsidRDefault="00027D39" w:rsidP="009F7D4E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DE2AE2A" w14:textId="77777777" w:rsidR="00027D39" w:rsidRPr="00DC5AD2" w:rsidRDefault="00027D39" w:rsidP="009F7D4E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Antywirus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C4069B5" w14:textId="77777777" w:rsidR="00027D39" w:rsidRPr="00DC5AD2" w:rsidRDefault="00027D39" w:rsidP="009F7D4E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Werb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Filter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14BFB5" w14:textId="2E242689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Możliwość tworzenia wirtualnych domen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4E924D49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7A63732F" w14:textId="5DABBE56" w:rsidTr="009F7D4E">
        <w:tc>
          <w:tcPr>
            <w:tcW w:w="562" w:type="dxa"/>
          </w:tcPr>
          <w:p w14:paraId="658AA04E" w14:textId="2F56A2A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5942FFFD" w14:textId="71B99DE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4x porty LAN GE RJ45 1x bypass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20B1DAC3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6203F03" w14:textId="6222256F" w:rsidTr="009F7D4E">
        <w:tc>
          <w:tcPr>
            <w:tcW w:w="562" w:type="dxa"/>
          </w:tcPr>
          <w:p w14:paraId="5446CFF4" w14:textId="01C515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3BA4A379" w14:textId="0DE448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ewnętrzny IP40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302EED0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1438AAA3" w14:textId="32907316" w:rsidTr="009F7D4E">
        <w:tc>
          <w:tcPr>
            <w:tcW w:w="562" w:type="dxa"/>
          </w:tcPr>
          <w:p w14:paraId="0E1E18B4" w14:textId="26BF88D8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33A6773A" w14:textId="7A7A091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shared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GE RJ45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ports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/SFP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slots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A9BDE71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70701757" w14:textId="78B191E1" w:rsidTr="009F7D4E">
        <w:tc>
          <w:tcPr>
            <w:tcW w:w="562" w:type="dxa"/>
          </w:tcPr>
          <w:p w14:paraId="5CF6FC64" w14:textId="060EC4E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A3D659E" w14:textId="7902860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Serial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interface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1 DB9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4F36561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42BA53A6" w14:textId="72921CE7" w:rsidTr="009F7D4E">
        <w:tc>
          <w:tcPr>
            <w:tcW w:w="562" w:type="dxa"/>
          </w:tcPr>
          <w:p w14:paraId="173C669C" w14:textId="4AADACB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6946" w:type="dxa"/>
          </w:tcPr>
          <w:p w14:paraId="033927D9" w14:textId="05BA94E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IPv4 Firewall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 (1518/ 512 / 64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byte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UDP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packets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) 6/6/5.95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Gbps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A6BB49D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1A8E211" w14:textId="40FCDE0D" w:rsidTr="009F7D4E">
        <w:tc>
          <w:tcPr>
            <w:tcW w:w="562" w:type="dxa"/>
          </w:tcPr>
          <w:p w14:paraId="0127DA68" w14:textId="282C425F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70F27CC1" w14:textId="6B118802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Concurrent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(TCP) 600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FDF6B98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7A0F041F" w14:textId="792F7C02" w:rsidTr="009F7D4E">
        <w:tc>
          <w:tcPr>
            <w:tcW w:w="562" w:type="dxa"/>
          </w:tcPr>
          <w:p w14:paraId="66F55F0B" w14:textId="600BFC2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6E4C2407" w14:textId="6E9E725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New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Sessions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/Second (TCP) 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2DB5581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7DE4B3A2" w14:textId="2101D58F" w:rsidTr="009F7D4E">
        <w:tc>
          <w:tcPr>
            <w:tcW w:w="562" w:type="dxa"/>
          </w:tcPr>
          <w:p w14:paraId="2D1E028A" w14:textId="307DA0E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7354238C" w14:textId="50664FB1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IPS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Throughput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2 950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Mbps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E6A88F1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3F36AA0B" w14:textId="38147605" w:rsidTr="009F7D4E">
        <w:tc>
          <w:tcPr>
            <w:tcW w:w="562" w:type="dxa"/>
          </w:tcPr>
          <w:p w14:paraId="49CC3EC5" w14:textId="6D355BFE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3B90DB37" w14:textId="18D78E0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Operating </w:t>
            </w:r>
            <w:proofErr w:type="spellStart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Temperature</w:t>
            </w:r>
            <w:proofErr w:type="spellEnd"/>
            <w:r w:rsidRPr="00DC5AD2">
              <w:rPr>
                <w:rFonts w:asciiTheme="minorHAnsi" w:hAnsiTheme="minorHAnsi" w:cstheme="minorHAnsi"/>
                <w:sz w:val="22"/>
                <w:szCs w:val="22"/>
              </w:rPr>
              <w:t xml:space="preserve"> -40°C to 75°C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040069F3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297A066C" w14:textId="1EED315F" w:rsidTr="009F7D4E">
        <w:tc>
          <w:tcPr>
            <w:tcW w:w="562" w:type="dxa"/>
          </w:tcPr>
          <w:p w14:paraId="2F263267" w14:textId="7FEE6FCB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67685B0E" w14:textId="356BF45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na szynie DIN.</w:t>
            </w:r>
          </w:p>
        </w:tc>
        <w:tc>
          <w:tcPr>
            <w:tcW w:w="6946" w:type="dxa"/>
          </w:tcPr>
          <w:p w14:paraId="0C8BD5CB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6F4A3964" w14:textId="6B957CC6" w:rsidTr="003F4A20">
        <w:tc>
          <w:tcPr>
            <w:tcW w:w="14454" w:type="dxa"/>
            <w:gridSpan w:val="3"/>
          </w:tcPr>
          <w:p w14:paraId="60E0A254" w14:textId="77777777" w:rsidR="00027D39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0F4EB188" w14:textId="24C047A9" w:rsidTr="009F7D4E">
        <w:tc>
          <w:tcPr>
            <w:tcW w:w="562" w:type="dxa"/>
          </w:tcPr>
          <w:p w14:paraId="0D88B654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0C777E0" w14:textId="509F635A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ED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946" w:type="dxa"/>
          </w:tcPr>
          <w:p w14:paraId="7F89DB62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DC5AD2" w14:paraId="19E9C14B" w14:textId="66B23942" w:rsidTr="009F7D4E">
        <w:tc>
          <w:tcPr>
            <w:tcW w:w="562" w:type="dxa"/>
          </w:tcPr>
          <w:p w14:paraId="58FD6A1F" w14:textId="777777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CDD1E8D" w14:textId="33D7854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Zasilacz awaryjny pod środowisko </w:t>
            </w:r>
            <w:proofErr w:type="spellStart"/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wirtualizacyjne</w:t>
            </w:r>
            <w:proofErr w:type="spellEnd"/>
            <w:r w:rsidRPr="001B27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6kVA/6kW</w:t>
            </w:r>
          </w:p>
        </w:tc>
        <w:tc>
          <w:tcPr>
            <w:tcW w:w="6946" w:type="dxa"/>
          </w:tcPr>
          <w:p w14:paraId="5E4B8027" w14:textId="6E1FC349" w:rsidR="00027D39" w:rsidRPr="008B0ED6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394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producenta, model, typ:</w:t>
            </w:r>
          </w:p>
        </w:tc>
      </w:tr>
      <w:tr w:rsidR="00027D39" w:rsidRPr="001B27E9" w14:paraId="595E4AF0" w14:textId="11803695" w:rsidTr="009F7D4E">
        <w:tc>
          <w:tcPr>
            <w:tcW w:w="562" w:type="dxa"/>
          </w:tcPr>
          <w:p w14:paraId="37A92B52" w14:textId="5393BBF5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946" w:type="dxa"/>
          </w:tcPr>
          <w:p w14:paraId="6FEFB0CB" w14:textId="0E2DC10A" w:rsidR="00027D39" w:rsidRPr="001B27E9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WYMAGANYCH PARAMETRÓW MINIMALNYCH</w:t>
            </w:r>
          </w:p>
        </w:tc>
        <w:tc>
          <w:tcPr>
            <w:tcW w:w="6946" w:type="dxa"/>
          </w:tcPr>
          <w:p w14:paraId="7EBAA082" w14:textId="72EA5734" w:rsidR="00027D39" w:rsidRPr="001B27E9" w:rsidRDefault="00027D39" w:rsidP="00027D39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5AD2">
              <w:rPr>
                <w:rFonts w:asciiTheme="minorHAnsi" w:hAnsiTheme="minorHAnsi" w:cstheme="minorHAnsi"/>
                <w:sz w:val="22"/>
                <w:szCs w:val="22"/>
              </w:rPr>
              <w:t>OPIS PARAMETRÓW ZAOFEROWANYCH</w:t>
            </w:r>
          </w:p>
        </w:tc>
      </w:tr>
      <w:tr w:rsidR="00027D39" w:rsidRPr="00DC5AD2" w14:paraId="0D78C152" w14:textId="58AC85C6" w:rsidTr="009F7D4E">
        <w:tc>
          <w:tcPr>
            <w:tcW w:w="562" w:type="dxa"/>
          </w:tcPr>
          <w:p w14:paraId="116DC84F" w14:textId="2BB786F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3BAA407D" w14:textId="183D4D41" w:rsidR="00027D39" w:rsidRPr="00DC5AD2" w:rsidRDefault="00027D39" w:rsidP="00027D39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Moc pozorna - 6000 VA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6D94E228" w14:textId="02C9672C" w:rsidR="00027D39" w:rsidRPr="00DC5AD2" w:rsidRDefault="00027D39" w:rsidP="00D734E0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56980FFD" w14:textId="03B50196" w:rsidTr="009F7D4E">
        <w:tc>
          <w:tcPr>
            <w:tcW w:w="562" w:type="dxa"/>
          </w:tcPr>
          <w:p w14:paraId="6C9D2C52" w14:textId="06BAB234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64BA3535" w14:textId="67C47965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Moc skuteczna - 6000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20A7E14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13E0829E" w14:textId="7793B402" w:rsidTr="009F7D4E">
        <w:tc>
          <w:tcPr>
            <w:tcW w:w="562" w:type="dxa"/>
          </w:tcPr>
          <w:p w14:paraId="22AA3FAB" w14:textId="6D95CEAC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78594607" w14:textId="0F10E0CB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 xml:space="preserve">Napięcie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wyjściowe – s</w:t>
            </w: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inusoidalne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86D9C65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132EBEA0" w14:textId="2015CFA5" w:rsidTr="009F7D4E">
        <w:tc>
          <w:tcPr>
            <w:tcW w:w="562" w:type="dxa"/>
          </w:tcPr>
          <w:p w14:paraId="26FF957B" w14:textId="4886B010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36165E5C" w14:textId="63D6D58E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 xml:space="preserve">Porty: RS232, USB, </w:t>
            </w:r>
            <w:proofErr w:type="spellStart"/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SmartSlot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7FCBB7A4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7538051E" w14:textId="45511274" w:rsidTr="009F7D4E">
        <w:tc>
          <w:tcPr>
            <w:tcW w:w="562" w:type="dxa"/>
          </w:tcPr>
          <w:p w14:paraId="0353B361" w14:textId="7414C1B6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679F6147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Wyświetlacz LCD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863CA97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Diody LED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D154D01" w14:textId="575FEEFA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Sygnalizacja Dźwiękowa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523DB9FE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7EA6EACF" w14:textId="2515148D" w:rsidTr="009F7D4E">
        <w:tc>
          <w:tcPr>
            <w:tcW w:w="562" w:type="dxa"/>
          </w:tcPr>
          <w:p w14:paraId="01293402" w14:textId="73F32BF3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B34AB93" w14:textId="77F0600D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Czas podtrzymania dla obciążenia 50% - 12 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4C21F71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D39" w:rsidRPr="0055762A" w14:paraId="337912D2" w14:textId="163D1110" w:rsidTr="009F7D4E">
        <w:tc>
          <w:tcPr>
            <w:tcW w:w="562" w:type="dxa"/>
          </w:tcPr>
          <w:p w14:paraId="648B012E" w14:textId="67C15B77" w:rsidR="00027D39" w:rsidRPr="00DC5AD2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43B936D3" w14:textId="20849AD3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5762A">
              <w:rPr>
                <w:rFonts w:asciiTheme="minorHAnsi" w:hAnsiTheme="minorHAnsi" w:cstheme="minorHAnsi"/>
                <w:sz w:val="22"/>
                <w:szCs w:val="22"/>
              </w:rPr>
              <w:t>Montaż w szafie 19”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FC45294" w14:textId="77777777" w:rsidR="00027D39" w:rsidRPr="0055762A" w:rsidRDefault="00027D39" w:rsidP="00D734E0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DD97F5" w14:textId="77777777" w:rsidR="00DB5202" w:rsidRPr="00443F01" w:rsidRDefault="00DB5202" w:rsidP="00443F01">
      <w:p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2EDC3093" w14:textId="77777777" w:rsidR="00443F01" w:rsidRPr="00443F01" w:rsidRDefault="00443F01" w:rsidP="00443F01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>.....................................</w:t>
      </w:r>
    </w:p>
    <w:p w14:paraId="504050F1" w14:textId="77777777" w:rsidR="00443F01" w:rsidRPr="00443F01" w:rsidRDefault="00443F01" w:rsidP="00443F01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43F01">
        <w:rPr>
          <w:rFonts w:ascii="Arial" w:hAnsi="Arial" w:cs="Arial"/>
          <w:sz w:val="20"/>
          <w:szCs w:val="20"/>
        </w:rPr>
        <w:t>Data</w:t>
      </w:r>
    </w:p>
    <w:p w14:paraId="4E6E09B6" w14:textId="77777777" w:rsidR="00443F01" w:rsidRPr="00443F01" w:rsidRDefault="00443F01" w:rsidP="006751CA">
      <w:pPr>
        <w:spacing w:before="0" w:after="0" w:line="240" w:lineRule="auto"/>
        <w:ind w:left="978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443F01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6E7774FD" w14:textId="77777777" w:rsidR="00443F01" w:rsidRPr="00443F01" w:rsidRDefault="00443F01" w:rsidP="006751CA">
      <w:pPr>
        <w:spacing w:before="0" w:after="0" w:line="240" w:lineRule="auto"/>
        <w:ind w:left="9781"/>
        <w:jc w:val="both"/>
        <w:rPr>
          <w:rFonts w:ascii="Arial" w:hAnsi="Arial" w:cs="Arial"/>
          <w:sz w:val="18"/>
          <w:szCs w:val="18"/>
        </w:rPr>
      </w:pPr>
      <w:r w:rsidRPr="00443F01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77D000FF" w14:textId="77777777" w:rsidR="00443F01" w:rsidRPr="00443F01" w:rsidRDefault="00443F01" w:rsidP="00443F01">
      <w:pPr>
        <w:spacing w:before="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EE22F77" w14:textId="02F89ECE" w:rsidR="00523636" w:rsidRPr="00DA3545" w:rsidRDefault="00523636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523636" w:rsidRPr="00DA3545" w:rsidSect="00443F01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 w:code="9"/>
      <w:pgMar w:top="1276" w:right="962" w:bottom="1134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B7D42" w14:textId="77777777" w:rsidR="00D87024" w:rsidRDefault="00D87024">
      <w:r>
        <w:separator/>
      </w:r>
    </w:p>
  </w:endnote>
  <w:endnote w:type="continuationSeparator" w:id="0">
    <w:p w14:paraId="5DC31AFB" w14:textId="77777777" w:rsidR="00D87024" w:rsidRDefault="00D8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46807255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2481D4BB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372E1" w:rsidRPr="006372E1">
          <w:rPr>
            <w:rFonts w:ascii="Arial" w:eastAsiaTheme="majorEastAsia" w:hAnsi="Arial" w:cs="Arial"/>
            <w:noProof/>
            <w:sz w:val="18"/>
            <w:szCs w:val="18"/>
          </w:rPr>
          <w:t>21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467330420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4602753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3C876" w14:textId="77777777" w:rsidR="00D87024" w:rsidRDefault="00D87024">
      <w:r>
        <w:separator/>
      </w:r>
    </w:p>
  </w:footnote>
  <w:footnote w:type="continuationSeparator" w:id="0">
    <w:p w14:paraId="3BEBC91D" w14:textId="77777777" w:rsidR="00D87024" w:rsidRDefault="00D8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1505538197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48360437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528783" w14:textId="1745B5E7" w:rsidR="006372E1" w:rsidRPr="006372E1" w:rsidRDefault="005D68CD" w:rsidP="006372E1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330D45">
      <w:rPr>
        <w:rFonts w:cs="Arial"/>
        <w:bCs/>
        <w:sz w:val="18"/>
        <w:szCs w:val="18"/>
      </w:rPr>
      <w:t>PEWIK</w:t>
    </w:r>
    <w:r w:rsidR="006372E1">
      <w:rPr>
        <w:rFonts w:cs="Arial"/>
        <w:bCs/>
        <w:sz w:val="18"/>
        <w:szCs w:val="18"/>
      </w:rPr>
      <w:t>.1.03.2026</w:t>
    </w:r>
  </w:p>
  <w:p w14:paraId="3257FB89" w14:textId="100ECDE3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275D16">
      <w:rPr>
        <w:b/>
        <w:bCs/>
        <w:sz w:val="20"/>
        <w:szCs w:val="20"/>
      </w:rPr>
      <w:t>2A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197E8F"/>
    <w:multiLevelType w:val="hybridMultilevel"/>
    <w:tmpl w:val="A3E28D08"/>
    <w:lvl w:ilvl="0" w:tplc="CE8204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00F6B"/>
    <w:multiLevelType w:val="hybridMultilevel"/>
    <w:tmpl w:val="0BD0857C"/>
    <w:lvl w:ilvl="0" w:tplc="4E405E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30146B"/>
    <w:multiLevelType w:val="hybridMultilevel"/>
    <w:tmpl w:val="DDD6D7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83594"/>
    <w:multiLevelType w:val="hybridMultilevel"/>
    <w:tmpl w:val="78745CF6"/>
    <w:lvl w:ilvl="0" w:tplc="59882BD0">
      <w:start w:val="1"/>
      <w:numFmt w:val="lowerLetter"/>
      <w:lvlText w:val="%1)"/>
      <w:lvlJc w:val="left"/>
      <w:pPr>
        <w:ind w:left="360" w:hanging="360"/>
      </w:pPr>
      <w:rPr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C239B0"/>
    <w:multiLevelType w:val="hybridMultilevel"/>
    <w:tmpl w:val="9C3E5C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C1FCB"/>
    <w:multiLevelType w:val="hybridMultilevel"/>
    <w:tmpl w:val="26CA6738"/>
    <w:lvl w:ilvl="0" w:tplc="543CF75A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F0F2B"/>
    <w:multiLevelType w:val="hybridMultilevel"/>
    <w:tmpl w:val="3A26171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DF"/>
    <w:multiLevelType w:val="hybridMultilevel"/>
    <w:tmpl w:val="B5EEED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145EB"/>
    <w:multiLevelType w:val="hybridMultilevel"/>
    <w:tmpl w:val="C4548738"/>
    <w:lvl w:ilvl="0" w:tplc="D55EF8E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B61FF"/>
    <w:multiLevelType w:val="hybridMultilevel"/>
    <w:tmpl w:val="0F6878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052FD"/>
    <w:multiLevelType w:val="hybridMultilevel"/>
    <w:tmpl w:val="1F9049E0"/>
    <w:lvl w:ilvl="0" w:tplc="04150015">
      <w:start w:val="1"/>
      <w:numFmt w:val="upperLetter"/>
      <w:lvlText w:val="%1."/>
      <w:lvlJc w:val="left"/>
      <w:pPr>
        <w:ind w:left="720" w:hanging="360"/>
      </w:pPr>
      <w:rPr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553F6"/>
    <w:multiLevelType w:val="hybridMultilevel"/>
    <w:tmpl w:val="916AF7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932A3"/>
    <w:multiLevelType w:val="hybridMultilevel"/>
    <w:tmpl w:val="98B4AA9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A547A"/>
    <w:multiLevelType w:val="hybridMultilevel"/>
    <w:tmpl w:val="04ACA36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97858"/>
    <w:multiLevelType w:val="hybridMultilevel"/>
    <w:tmpl w:val="FA0E73BE"/>
    <w:lvl w:ilvl="0" w:tplc="04150015">
      <w:start w:val="1"/>
      <w:numFmt w:val="upperLetter"/>
      <w:lvlText w:val="%1."/>
      <w:lvlJc w:val="left"/>
      <w:pPr>
        <w:ind w:left="782" w:hanging="360"/>
      </w:pPr>
    </w:lvl>
    <w:lvl w:ilvl="1" w:tplc="FFFFFFFF" w:tentative="1">
      <w:start w:val="1"/>
      <w:numFmt w:val="lowerLetter"/>
      <w:lvlText w:val="%2."/>
      <w:lvlJc w:val="left"/>
      <w:pPr>
        <w:ind w:left="1502" w:hanging="360"/>
      </w:pPr>
    </w:lvl>
    <w:lvl w:ilvl="2" w:tplc="FFFFFFFF" w:tentative="1">
      <w:start w:val="1"/>
      <w:numFmt w:val="lowerRoman"/>
      <w:lvlText w:val="%3."/>
      <w:lvlJc w:val="right"/>
      <w:pPr>
        <w:ind w:left="2222" w:hanging="180"/>
      </w:pPr>
    </w:lvl>
    <w:lvl w:ilvl="3" w:tplc="FFFFFFFF" w:tentative="1">
      <w:start w:val="1"/>
      <w:numFmt w:val="decimal"/>
      <w:lvlText w:val="%4."/>
      <w:lvlJc w:val="left"/>
      <w:pPr>
        <w:ind w:left="2942" w:hanging="360"/>
      </w:pPr>
    </w:lvl>
    <w:lvl w:ilvl="4" w:tplc="FFFFFFFF" w:tentative="1">
      <w:start w:val="1"/>
      <w:numFmt w:val="lowerLetter"/>
      <w:lvlText w:val="%5."/>
      <w:lvlJc w:val="left"/>
      <w:pPr>
        <w:ind w:left="3662" w:hanging="360"/>
      </w:pPr>
    </w:lvl>
    <w:lvl w:ilvl="5" w:tplc="FFFFFFFF" w:tentative="1">
      <w:start w:val="1"/>
      <w:numFmt w:val="lowerRoman"/>
      <w:lvlText w:val="%6."/>
      <w:lvlJc w:val="right"/>
      <w:pPr>
        <w:ind w:left="4382" w:hanging="180"/>
      </w:pPr>
    </w:lvl>
    <w:lvl w:ilvl="6" w:tplc="FFFFFFFF" w:tentative="1">
      <w:start w:val="1"/>
      <w:numFmt w:val="decimal"/>
      <w:lvlText w:val="%7."/>
      <w:lvlJc w:val="left"/>
      <w:pPr>
        <w:ind w:left="5102" w:hanging="360"/>
      </w:pPr>
    </w:lvl>
    <w:lvl w:ilvl="7" w:tplc="FFFFFFFF" w:tentative="1">
      <w:start w:val="1"/>
      <w:numFmt w:val="lowerLetter"/>
      <w:lvlText w:val="%8."/>
      <w:lvlJc w:val="left"/>
      <w:pPr>
        <w:ind w:left="5822" w:hanging="360"/>
      </w:pPr>
    </w:lvl>
    <w:lvl w:ilvl="8" w:tplc="FFFFFFFF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6" w15:restartNumberingAfterBreak="0">
    <w:nsid w:val="48A81B4D"/>
    <w:multiLevelType w:val="hybridMultilevel"/>
    <w:tmpl w:val="FD8EFD90"/>
    <w:lvl w:ilvl="0" w:tplc="4E405E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D4B24"/>
    <w:multiLevelType w:val="hybridMultilevel"/>
    <w:tmpl w:val="DD8E226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5144D"/>
    <w:multiLevelType w:val="hybridMultilevel"/>
    <w:tmpl w:val="36244F4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2F6BA10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20185"/>
    <w:multiLevelType w:val="hybridMultilevel"/>
    <w:tmpl w:val="0BE6F1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016C5"/>
    <w:multiLevelType w:val="hybridMultilevel"/>
    <w:tmpl w:val="8F983E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176EF"/>
    <w:multiLevelType w:val="hybridMultilevel"/>
    <w:tmpl w:val="AAC85E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D1F4A"/>
    <w:multiLevelType w:val="hybridMultilevel"/>
    <w:tmpl w:val="371EE6F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46DA7"/>
    <w:multiLevelType w:val="hybridMultilevel"/>
    <w:tmpl w:val="E7AEA0A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858A5"/>
    <w:multiLevelType w:val="hybridMultilevel"/>
    <w:tmpl w:val="67B643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731D6"/>
    <w:multiLevelType w:val="hybridMultilevel"/>
    <w:tmpl w:val="87F8CFCC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FFFFFFFF">
      <w:numFmt w:val="bullet"/>
      <w:lvlText w:val="•"/>
      <w:lvlJc w:val="left"/>
      <w:pPr>
        <w:ind w:left="1427" w:hanging="707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1028E1"/>
    <w:multiLevelType w:val="hybridMultilevel"/>
    <w:tmpl w:val="2D1038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82FC87EA">
      <w:numFmt w:val="bullet"/>
      <w:lvlText w:val=""/>
      <w:lvlJc w:val="left"/>
      <w:pPr>
        <w:ind w:left="2380" w:hanging="7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6A23D0"/>
    <w:multiLevelType w:val="hybridMultilevel"/>
    <w:tmpl w:val="1FBCEB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821AE7"/>
    <w:multiLevelType w:val="hybridMultilevel"/>
    <w:tmpl w:val="6740871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A4D9B"/>
    <w:multiLevelType w:val="hybridMultilevel"/>
    <w:tmpl w:val="CE6ED6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CD3C27"/>
    <w:multiLevelType w:val="hybridMultilevel"/>
    <w:tmpl w:val="C9BA763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141F2"/>
    <w:multiLevelType w:val="hybridMultilevel"/>
    <w:tmpl w:val="DFE02816"/>
    <w:lvl w:ilvl="0" w:tplc="4C68C76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213EA"/>
    <w:multiLevelType w:val="hybridMultilevel"/>
    <w:tmpl w:val="4D3EAE0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16"/>
  </w:num>
  <w:num w:numId="4">
    <w:abstractNumId w:val="31"/>
  </w:num>
  <w:num w:numId="5">
    <w:abstractNumId w:val="28"/>
  </w:num>
  <w:num w:numId="6">
    <w:abstractNumId w:val="22"/>
  </w:num>
  <w:num w:numId="7">
    <w:abstractNumId w:val="11"/>
  </w:num>
  <w:num w:numId="8">
    <w:abstractNumId w:val="38"/>
  </w:num>
  <w:num w:numId="9">
    <w:abstractNumId w:val="32"/>
  </w:num>
  <w:num w:numId="10">
    <w:abstractNumId w:val="24"/>
  </w:num>
  <w:num w:numId="11">
    <w:abstractNumId w:val="23"/>
  </w:num>
  <w:num w:numId="12">
    <w:abstractNumId w:val="14"/>
  </w:num>
  <w:num w:numId="13">
    <w:abstractNumId w:val="12"/>
  </w:num>
  <w:num w:numId="14">
    <w:abstractNumId w:val="15"/>
  </w:num>
  <w:num w:numId="15">
    <w:abstractNumId w:val="25"/>
  </w:num>
  <w:num w:numId="16">
    <w:abstractNumId w:val="35"/>
  </w:num>
  <w:num w:numId="17">
    <w:abstractNumId w:val="36"/>
  </w:num>
  <w:num w:numId="18">
    <w:abstractNumId w:val="10"/>
  </w:num>
  <w:num w:numId="19">
    <w:abstractNumId w:val="9"/>
  </w:num>
  <w:num w:numId="20">
    <w:abstractNumId w:val="17"/>
  </w:num>
  <w:num w:numId="21">
    <w:abstractNumId w:val="13"/>
  </w:num>
  <w:num w:numId="22">
    <w:abstractNumId w:val="42"/>
  </w:num>
  <w:num w:numId="23">
    <w:abstractNumId w:val="20"/>
  </w:num>
  <w:num w:numId="24">
    <w:abstractNumId w:val="21"/>
  </w:num>
  <w:num w:numId="25">
    <w:abstractNumId w:val="39"/>
  </w:num>
  <w:num w:numId="26">
    <w:abstractNumId w:val="37"/>
  </w:num>
  <w:num w:numId="27">
    <w:abstractNumId w:val="29"/>
  </w:num>
  <w:num w:numId="28">
    <w:abstractNumId w:val="27"/>
  </w:num>
  <w:num w:numId="29">
    <w:abstractNumId w:val="18"/>
  </w:num>
  <w:num w:numId="30">
    <w:abstractNumId w:val="41"/>
  </w:num>
  <w:num w:numId="31">
    <w:abstractNumId w:val="19"/>
  </w:num>
  <w:num w:numId="32">
    <w:abstractNumId w:val="30"/>
  </w:num>
  <w:num w:numId="33">
    <w:abstractNumId w:val="8"/>
  </w:num>
  <w:num w:numId="34">
    <w:abstractNumId w:val="26"/>
  </w:num>
  <w:num w:numId="35">
    <w:abstractNumId w:val="34"/>
  </w:num>
  <w:num w:numId="36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12794"/>
    <w:rsid w:val="00027D39"/>
    <w:rsid w:val="0003455F"/>
    <w:rsid w:val="000360C9"/>
    <w:rsid w:val="0004603C"/>
    <w:rsid w:val="00065C40"/>
    <w:rsid w:val="000708C6"/>
    <w:rsid w:val="00094EF6"/>
    <w:rsid w:val="000A73E2"/>
    <w:rsid w:val="000B2EDF"/>
    <w:rsid w:val="000C6637"/>
    <w:rsid w:val="000E21EF"/>
    <w:rsid w:val="0010162A"/>
    <w:rsid w:val="00137E4B"/>
    <w:rsid w:val="001417E2"/>
    <w:rsid w:val="001561C5"/>
    <w:rsid w:val="00184684"/>
    <w:rsid w:val="001A0CC1"/>
    <w:rsid w:val="001A3EA6"/>
    <w:rsid w:val="001F7E0F"/>
    <w:rsid w:val="00214307"/>
    <w:rsid w:val="0023317C"/>
    <w:rsid w:val="002571F6"/>
    <w:rsid w:val="00275D16"/>
    <w:rsid w:val="00280A31"/>
    <w:rsid w:val="002B08FC"/>
    <w:rsid w:val="002B1E77"/>
    <w:rsid w:val="002B1F83"/>
    <w:rsid w:val="002B40F4"/>
    <w:rsid w:val="002B485F"/>
    <w:rsid w:val="002B663B"/>
    <w:rsid w:val="002D66BB"/>
    <w:rsid w:val="002E6BDD"/>
    <w:rsid w:val="002F66E8"/>
    <w:rsid w:val="00307966"/>
    <w:rsid w:val="00310274"/>
    <w:rsid w:val="003134FE"/>
    <w:rsid w:val="003165EB"/>
    <w:rsid w:val="00330D45"/>
    <w:rsid w:val="003542A7"/>
    <w:rsid w:val="0036144C"/>
    <w:rsid w:val="003816DA"/>
    <w:rsid w:val="003823D2"/>
    <w:rsid w:val="00385FFB"/>
    <w:rsid w:val="0038684E"/>
    <w:rsid w:val="00394D05"/>
    <w:rsid w:val="0039608E"/>
    <w:rsid w:val="003B37A8"/>
    <w:rsid w:val="003D4B09"/>
    <w:rsid w:val="00411D41"/>
    <w:rsid w:val="00412555"/>
    <w:rsid w:val="00427D58"/>
    <w:rsid w:val="00443F01"/>
    <w:rsid w:val="00446A89"/>
    <w:rsid w:val="00453910"/>
    <w:rsid w:val="0047079A"/>
    <w:rsid w:val="00482EA3"/>
    <w:rsid w:val="004844AD"/>
    <w:rsid w:val="004B1BF0"/>
    <w:rsid w:val="004D00F8"/>
    <w:rsid w:val="004E62F6"/>
    <w:rsid w:val="005115C2"/>
    <w:rsid w:val="00523636"/>
    <w:rsid w:val="00596FFF"/>
    <w:rsid w:val="005A056A"/>
    <w:rsid w:val="005B7917"/>
    <w:rsid w:val="005C03AB"/>
    <w:rsid w:val="005C03EF"/>
    <w:rsid w:val="005D0EE4"/>
    <w:rsid w:val="005D28D4"/>
    <w:rsid w:val="005D3206"/>
    <w:rsid w:val="005D68CD"/>
    <w:rsid w:val="005E22E2"/>
    <w:rsid w:val="005E268B"/>
    <w:rsid w:val="005E37DE"/>
    <w:rsid w:val="0060000B"/>
    <w:rsid w:val="006372E1"/>
    <w:rsid w:val="006435A9"/>
    <w:rsid w:val="00670180"/>
    <w:rsid w:val="00670C66"/>
    <w:rsid w:val="0067504C"/>
    <w:rsid w:val="006751CA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2523"/>
    <w:rsid w:val="007A36DA"/>
    <w:rsid w:val="007B562C"/>
    <w:rsid w:val="007D231D"/>
    <w:rsid w:val="007F7521"/>
    <w:rsid w:val="00804FD5"/>
    <w:rsid w:val="00806859"/>
    <w:rsid w:val="00833287"/>
    <w:rsid w:val="00846EA3"/>
    <w:rsid w:val="00863D3F"/>
    <w:rsid w:val="0088784C"/>
    <w:rsid w:val="008B6FD4"/>
    <w:rsid w:val="008C4DE6"/>
    <w:rsid w:val="008D5C8F"/>
    <w:rsid w:val="008D7C6A"/>
    <w:rsid w:val="008E1ABA"/>
    <w:rsid w:val="008F0EB7"/>
    <w:rsid w:val="008F5DCA"/>
    <w:rsid w:val="00904960"/>
    <w:rsid w:val="009220FD"/>
    <w:rsid w:val="00924460"/>
    <w:rsid w:val="00935096"/>
    <w:rsid w:val="009A5797"/>
    <w:rsid w:val="009A61D7"/>
    <w:rsid w:val="009B56F9"/>
    <w:rsid w:val="009B7B29"/>
    <w:rsid w:val="009C4FF2"/>
    <w:rsid w:val="009C7427"/>
    <w:rsid w:val="009F03E4"/>
    <w:rsid w:val="009F0D97"/>
    <w:rsid w:val="009F7D4E"/>
    <w:rsid w:val="00A00DFE"/>
    <w:rsid w:val="00A228FA"/>
    <w:rsid w:val="00A25198"/>
    <w:rsid w:val="00A27692"/>
    <w:rsid w:val="00A34049"/>
    <w:rsid w:val="00A40375"/>
    <w:rsid w:val="00A42564"/>
    <w:rsid w:val="00A7317E"/>
    <w:rsid w:val="00A834F4"/>
    <w:rsid w:val="00A8394D"/>
    <w:rsid w:val="00A955D5"/>
    <w:rsid w:val="00A96CFF"/>
    <w:rsid w:val="00A97B93"/>
    <w:rsid w:val="00AA46C7"/>
    <w:rsid w:val="00AD272E"/>
    <w:rsid w:val="00AD274B"/>
    <w:rsid w:val="00AE404F"/>
    <w:rsid w:val="00AF3CB9"/>
    <w:rsid w:val="00AF4EB4"/>
    <w:rsid w:val="00B039BE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76D8F"/>
    <w:rsid w:val="00B82EF6"/>
    <w:rsid w:val="00B968FA"/>
    <w:rsid w:val="00BB1DE9"/>
    <w:rsid w:val="00BB4357"/>
    <w:rsid w:val="00BB4F5F"/>
    <w:rsid w:val="00BC3AD5"/>
    <w:rsid w:val="00BC79CC"/>
    <w:rsid w:val="00BE53CC"/>
    <w:rsid w:val="00C06AC7"/>
    <w:rsid w:val="00C0733F"/>
    <w:rsid w:val="00C13123"/>
    <w:rsid w:val="00C141EB"/>
    <w:rsid w:val="00C14A13"/>
    <w:rsid w:val="00C1775B"/>
    <w:rsid w:val="00C24F21"/>
    <w:rsid w:val="00C252CA"/>
    <w:rsid w:val="00C3461A"/>
    <w:rsid w:val="00C37845"/>
    <w:rsid w:val="00C410D8"/>
    <w:rsid w:val="00C41A18"/>
    <w:rsid w:val="00C5603B"/>
    <w:rsid w:val="00C6529D"/>
    <w:rsid w:val="00C81514"/>
    <w:rsid w:val="00C86AA9"/>
    <w:rsid w:val="00C94063"/>
    <w:rsid w:val="00C965EE"/>
    <w:rsid w:val="00CA4211"/>
    <w:rsid w:val="00CA518A"/>
    <w:rsid w:val="00CA6174"/>
    <w:rsid w:val="00CB0B1D"/>
    <w:rsid w:val="00CB53C1"/>
    <w:rsid w:val="00CC431D"/>
    <w:rsid w:val="00CF1AB9"/>
    <w:rsid w:val="00D14785"/>
    <w:rsid w:val="00D1572C"/>
    <w:rsid w:val="00D26CF3"/>
    <w:rsid w:val="00D42362"/>
    <w:rsid w:val="00D57DB7"/>
    <w:rsid w:val="00D80CD2"/>
    <w:rsid w:val="00D8133F"/>
    <w:rsid w:val="00D87024"/>
    <w:rsid w:val="00DA3545"/>
    <w:rsid w:val="00DB5202"/>
    <w:rsid w:val="00DC0C56"/>
    <w:rsid w:val="00DC4124"/>
    <w:rsid w:val="00DD59C4"/>
    <w:rsid w:val="00E1663C"/>
    <w:rsid w:val="00E275A6"/>
    <w:rsid w:val="00E40230"/>
    <w:rsid w:val="00E44B42"/>
    <w:rsid w:val="00E81AAD"/>
    <w:rsid w:val="00EA5546"/>
    <w:rsid w:val="00EB0976"/>
    <w:rsid w:val="00EB66C3"/>
    <w:rsid w:val="00EB7791"/>
    <w:rsid w:val="00EE312E"/>
    <w:rsid w:val="00F04B00"/>
    <w:rsid w:val="00F5206C"/>
    <w:rsid w:val="00F6134F"/>
    <w:rsid w:val="00F74663"/>
    <w:rsid w:val="00F753C2"/>
    <w:rsid w:val="00F8620F"/>
    <w:rsid w:val="00FC40EA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Akapit z listą BS,Kolorowa lista — akcent 11,Bulleted list,Preambuł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Preambuła Znak"/>
    <w:link w:val="Akapitzlist"/>
    <w:uiPriority w:val="34"/>
    <w:locked/>
    <w:rsid w:val="00C86AA9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27D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eam.com/kb266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49BF006C-5531-4A36-A7D0-CD8297CB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4098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4</cp:revision>
  <cp:lastPrinted>2018-03-26T09:55:00Z</cp:lastPrinted>
  <dcterms:created xsi:type="dcterms:W3CDTF">2026-03-02T09:24:00Z</dcterms:created>
  <dcterms:modified xsi:type="dcterms:W3CDTF">2026-03-02T17:35:00Z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